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62" w:rsidRPr="001F3DC8" w:rsidRDefault="00B34462" w:rsidP="00B34462">
      <w:pPr>
        <w:jc w:val="center"/>
        <w:rPr>
          <w:sz w:val="28"/>
          <w:szCs w:val="28"/>
        </w:rPr>
      </w:pPr>
      <w:r w:rsidRPr="001F3DC8">
        <w:rPr>
          <w:sz w:val="28"/>
          <w:szCs w:val="28"/>
        </w:rPr>
        <w:t>МИНИСТЕРСТВО ОБРАЗОВАНИЯ МОСКОВСКОЙ ОБЛАСТИ</w:t>
      </w:r>
    </w:p>
    <w:p w:rsidR="00B34462" w:rsidRPr="001F3DC8" w:rsidRDefault="00B34462" w:rsidP="00B34462">
      <w:pPr>
        <w:jc w:val="center"/>
        <w:rPr>
          <w:sz w:val="28"/>
          <w:szCs w:val="28"/>
        </w:rPr>
      </w:pPr>
      <w:r w:rsidRPr="001F3DC8">
        <w:rPr>
          <w:sz w:val="28"/>
          <w:szCs w:val="28"/>
        </w:rPr>
        <w:t>ГОСУДАРСТВЕННОЕ  БЮДЖЕТНОЕ</w:t>
      </w:r>
    </w:p>
    <w:p w:rsidR="00B34462" w:rsidRPr="001F3DC8" w:rsidRDefault="00B34462" w:rsidP="00B34462">
      <w:pPr>
        <w:jc w:val="center"/>
        <w:rPr>
          <w:sz w:val="28"/>
          <w:szCs w:val="28"/>
        </w:rPr>
      </w:pPr>
      <w:r w:rsidRPr="001F3DC8">
        <w:rPr>
          <w:sz w:val="28"/>
          <w:szCs w:val="28"/>
        </w:rPr>
        <w:t>ПРОФЕССИОНАЛЬНОЕ ОБРАЗОВАТЕЛЬНОЕ УЧРЕЖДЕНИЕ</w:t>
      </w:r>
    </w:p>
    <w:p w:rsidR="00B34462" w:rsidRPr="001F3DC8" w:rsidRDefault="00B34462" w:rsidP="00B34462">
      <w:pPr>
        <w:jc w:val="center"/>
        <w:rPr>
          <w:sz w:val="28"/>
          <w:szCs w:val="28"/>
        </w:rPr>
      </w:pPr>
      <w:r w:rsidRPr="001F3DC8">
        <w:rPr>
          <w:sz w:val="28"/>
          <w:szCs w:val="28"/>
        </w:rPr>
        <w:t xml:space="preserve"> МОСКОВСК ОБЛАСТИ</w:t>
      </w:r>
    </w:p>
    <w:p w:rsidR="00B34462" w:rsidRPr="001F3DC8" w:rsidRDefault="00B34462" w:rsidP="00B34462">
      <w:pPr>
        <w:jc w:val="center"/>
        <w:rPr>
          <w:sz w:val="28"/>
          <w:szCs w:val="28"/>
        </w:rPr>
      </w:pPr>
      <w:r w:rsidRPr="001F3DC8">
        <w:rPr>
          <w:sz w:val="28"/>
          <w:szCs w:val="28"/>
        </w:rPr>
        <w:t>«НАРО-ФОМИНСКИЙ ПОЛИТЕХНИЧЕСКИЙ ТЕХНИКУМ»</w:t>
      </w:r>
    </w:p>
    <w:p w:rsidR="00B34462" w:rsidRPr="006B1148" w:rsidRDefault="00B34462" w:rsidP="00B34462">
      <w:pPr>
        <w:spacing w:line="360" w:lineRule="auto"/>
        <w:jc w:val="center"/>
      </w:pPr>
    </w:p>
    <w:p w:rsidR="00B34462" w:rsidRPr="006B1148" w:rsidRDefault="00B34462" w:rsidP="00B34462">
      <w:pPr>
        <w:spacing w:line="360" w:lineRule="auto"/>
        <w:jc w:val="center"/>
      </w:pPr>
    </w:p>
    <w:p w:rsidR="00B34462" w:rsidRPr="006B1148" w:rsidRDefault="00B34462" w:rsidP="00B34462">
      <w:pPr>
        <w:spacing w:line="360" w:lineRule="auto"/>
        <w:jc w:val="center"/>
        <w:rPr>
          <w:b/>
        </w:rPr>
      </w:pPr>
    </w:p>
    <w:p w:rsidR="00B34462" w:rsidRPr="006B1148" w:rsidRDefault="00B34462" w:rsidP="00B34462">
      <w:pPr>
        <w:spacing w:line="240" w:lineRule="atLeast"/>
      </w:pPr>
      <w:r w:rsidRPr="006B1148">
        <w:t>«Рассмотрено»                                                                                                         «Утверждаю»</w:t>
      </w:r>
    </w:p>
    <w:p w:rsidR="00B34462" w:rsidRPr="006B1148" w:rsidRDefault="00B34462" w:rsidP="00B34462">
      <w:pPr>
        <w:spacing w:line="240" w:lineRule="atLeast"/>
      </w:pPr>
      <w:r w:rsidRPr="006B1148">
        <w:t>на заседании Методического совета                                     Директор  ГБПОУ  МО « НФПТ»</w:t>
      </w:r>
    </w:p>
    <w:p w:rsidR="00B34462" w:rsidRPr="006B1148" w:rsidRDefault="00B34462" w:rsidP="00B34462">
      <w:pPr>
        <w:spacing w:line="240" w:lineRule="atLeast"/>
      </w:pPr>
      <w:r w:rsidRPr="006B1148">
        <w:t xml:space="preserve">Протокол №___ от «___»  _______  2015 г.                               ___________ Д.П. Клейносов </w:t>
      </w:r>
    </w:p>
    <w:p w:rsidR="00B34462" w:rsidRPr="006B1148" w:rsidRDefault="00B34462" w:rsidP="00B34462">
      <w:pPr>
        <w:spacing w:line="240" w:lineRule="atLeast"/>
      </w:pPr>
      <w:r w:rsidRPr="006B1148">
        <w:t xml:space="preserve">                                                                                                           «____»_____________20</w:t>
      </w:r>
      <w:r w:rsidRPr="006B1148">
        <w:softHyphen/>
      </w:r>
      <w:r w:rsidRPr="006B1148">
        <w:softHyphen/>
      </w:r>
      <w:r w:rsidRPr="006B1148">
        <w:softHyphen/>
        <w:t>15г.</w:t>
      </w:r>
    </w:p>
    <w:p w:rsidR="00B34462" w:rsidRPr="006B1148" w:rsidRDefault="00B34462" w:rsidP="00B34462">
      <w:pPr>
        <w:spacing w:line="240" w:lineRule="atLeast"/>
        <w:rPr>
          <w:b/>
          <w:caps/>
        </w:rPr>
      </w:pPr>
    </w:p>
    <w:p w:rsidR="00B34462" w:rsidRPr="006B1148" w:rsidRDefault="00B34462" w:rsidP="00B34462">
      <w:pPr>
        <w:spacing w:line="360" w:lineRule="auto"/>
        <w:jc w:val="center"/>
        <w:rPr>
          <w:b/>
        </w:rPr>
      </w:pPr>
    </w:p>
    <w:p w:rsidR="00B34462" w:rsidRPr="006B1148" w:rsidRDefault="00B34462" w:rsidP="00B34462">
      <w:pPr>
        <w:spacing w:line="360" w:lineRule="auto"/>
        <w:jc w:val="center"/>
        <w:rPr>
          <w:b/>
        </w:rPr>
      </w:pPr>
    </w:p>
    <w:p w:rsidR="00B34462" w:rsidRPr="006B1148" w:rsidRDefault="00B34462" w:rsidP="00B34462">
      <w:pPr>
        <w:spacing w:line="360" w:lineRule="auto"/>
        <w:jc w:val="center"/>
        <w:rPr>
          <w:b/>
        </w:rPr>
      </w:pPr>
    </w:p>
    <w:p w:rsidR="00B34462" w:rsidRPr="006B1148" w:rsidRDefault="00B34462" w:rsidP="00B34462">
      <w:pPr>
        <w:spacing w:line="360" w:lineRule="auto"/>
        <w:jc w:val="center"/>
        <w:rPr>
          <w:b/>
        </w:rPr>
      </w:pPr>
    </w:p>
    <w:p w:rsidR="00B34462" w:rsidRPr="001F3DC8" w:rsidRDefault="00B34462" w:rsidP="001F3DC8">
      <w:pPr>
        <w:spacing w:line="360" w:lineRule="auto"/>
        <w:jc w:val="center"/>
        <w:rPr>
          <w:b/>
          <w:sz w:val="28"/>
          <w:szCs w:val="28"/>
        </w:rPr>
      </w:pPr>
      <w:r w:rsidRPr="001F3DC8">
        <w:rPr>
          <w:b/>
          <w:sz w:val="28"/>
          <w:szCs w:val="28"/>
        </w:rPr>
        <w:t>РАБОЧАЯ ПРОГРАММА УЧЕБНОЙ ДИСЦИПЛИНЫ</w:t>
      </w:r>
    </w:p>
    <w:p w:rsidR="00B34462" w:rsidRPr="001F3DC8" w:rsidRDefault="00B34462" w:rsidP="001F3DC8">
      <w:pPr>
        <w:spacing w:line="360" w:lineRule="auto"/>
        <w:jc w:val="center"/>
        <w:rPr>
          <w:b/>
          <w:sz w:val="28"/>
          <w:szCs w:val="28"/>
        </w:rPr>
      </w:pPr>
      <w:r w:rsidRPr="001F3DC8">
        <w:rPr>
          <w:b/>
          <w:sz w:val="28"/>
          <w:szCs w:val="28"/>
        </w:rPr>
        <w:t>«Охрана труда»</w:t>
      </w:r>
    </w:p>
    <w:p w:rsidR="00B34462" w:rsidRPr="006B1148" w:rsidRDefault="00B34462" w:rsidP="00B34462">
      <w:pPr>
        <w:spacing w:line="360" w:lineRule="auto"/>
        <w:jc w:val="right"/>
      </w:pPr>
    </w:p>
    <w:p w:rsidR="00B34462" w:rsidRPr="006B1148" w:rsidRDefault="00B34462" w:rsidP="00B34462">
      <w:pPr>
        <w:spacing w:line="360" w:lineRule="auto"/>
        <w:jc w:val="right"/>
      </w:pPr>
    </w:p>
    <w:p w:rsidR="00B34462" w:rsidRPr="006B1148" w:rsidRDefault="00B34462" w:rsidP="00B34462">
      <w:pPr>
        <w:spacing w:line="360" w:lineRule="auto"/>
        <w:jc w:val="both"/>
      </w:pPr>
    </w:p>
    <w:p w:rsidR="00B34462" w:rsidRPr="006B1148" w:rsidRDefault="00B34462" w:rsidP="00B34462">
      <w:pPr>
        <w:spacing w:line="360" w:lineRule="auto"/>
        <w:jc w:val="both"/>
      </w:pPr>
    </w:p>
    <w:p w:rsidR="00FA6D7B" w:rsidRPr="00CA17CC" w:rsidRDefault="00FA6D7B" w:rsidP="00FA6D7B">
      <w:pPr>
        <w:spacing w:line="360" w:lineRule="auto"/>
        <w:ind w:left="-426"/>
        <w:rPr>
          <w:bCs/>
        </w:rPr>
      </w:pPr>
      <w:r w:rsidRPr="00CA17CC">
        <w:rPr>
          <w:bCs/>
        </w:rPr>
        <w:t>Согласовано с работодателями:</w:t>
      </w:r>
    </w:p>
    <w:p w:rsidR="00FA6D7B" w:rsidRPr="00CA17CC" w:rsidRDefault="00FA6D7B" w:rsidP="00FA6D7B">
      <w:pPr>
        <w:spacing w:line="360" w:lineRule="auto"/>
        <w:ind w:left="-426"/>
        <w:rPr>
          <w:bCs/>
        </w:rPr>
      </w:pPr>
      <w:r w:rsidRPr="00CA17CC">
        <w:rPr>
          <w:bCs/>
        </w:rPr>
        <w:t>______________________________________________________________________________________________________________________________________________________________________________________</w:t>
      </w:r>
      <w:r>
        <w:rPr>
          <w:bCs/>
        </w:rPr>
        <w:t>______________________________________________________________________</w:t>
      </w:r>
      <w:r w:rsidRPr="00CA17CC">
        <w:rPr>
          <w:bCs/>
        </w:rPr>
        <w:t>___</w:t>
      </w:r>
    </w:p>
    <w:p w:rsidR="00B34462" w:rsidRPr="006B1148" w:rsidRDefault="00B34462" w:rsidP="00B34462">
      <w:pPr>
        <w:spacing w:line="360" w:lineRule="auto"/>
        <w:jc w:val="both"/>
      </w:pPr>
    </w:p>
    <w:p w:rsidR="00B34462" w:rsidRPr="006B1148" w:rsidRDefault="00B34462" w:rsidP="00B34462">
      <w:pPr>
        <w:spacing w:line="360" w:lineRule="auto"/>
        <w:jc w:val="both"/>
      </w:pPr>
    </w:p>
    <w:p w:rsidR="00B34462" w:rsidRPr="006B1148" w:rsidRDefault="00B34462" w:rsidP="00B34462">
      <w:pPr>
        <w:jc w:val="center"/>
      </w:pPr>
    </w:p>
    <w:p w:rsidR="00B34462" w:rsidRPr="006B1148" w:rsidRDefault="00B34462" w:rsidP="00B34462">
      <w:pPr>
        <w:jc w:val="center"/>
      </w:pPr>
    </w:p>
    <w:p w:rsidR="00B34462" w:rsidRPr="006B1148" w:rsidRDefault="00B34462" w:rsidP="00B34462">
      <w:pPr>
        <w:jc w:val="center"/>
      </w:pPr>
    </w:p>
    <w:p w:rsidR="00B34462" w:rsidRPr="006B1148" w:rsidRDefault="00B34462" w:rsidP="00B34462">
      <w:pPr>
        <w:jc w:val="center"/>
      </w:pPr>
    </w:p>
    <w:p w:rsidR="00B34462" w:rsidRPr="006B1148" w:rsidRDefault="00B34462" w:rsidP="00B34462">
      <w:pPr>
        <w:jc w:val="center"/>
      </w:pPr>
    </w:p>
    <w:p w:rsidR="00B34462" w:rsidRPr="006B1148" w:rsidRDefault="00B34462" w:rsidP="00B34462">
      <w:pPr>
        <w:jc w:val="center"/>
      </w:pPr>
    </w:p>
    <w:p w:rsidR="00B34462" w:rsidRPr="006B1148" w:rsidRDefault="00B34462" w:rsidP="00B34462">
      <w:pPr>
        <w:jc w:val="center"/>
      </w:pPr>
    </w:p>
    <w:p w:rsidR="00B34462" w:rsidRPr="006B1148" w:rsidRDefault="00B34462" w:rsidP="00B34462">
      <w:pPr>
        <w:jc w:val="center"/>
      </w:pPr>
    </w:p>
    <w:p w:rsidR="00B34462" w:rsidRPr="006B1148" w:rsidRDefault="00B34462" w:rsidP="00B34462">
      <w:pPr>
        <w:jc w:val="center"/>
      </w:pPr>
    </w:p>
    <w:p w:rsidR="00B34462" w:rsidRPr="006B1148" w:rsidRDefault="00B34462" w:rsidP="00B34462">
      <w:pPr>
        <w:jc w:val="center"/>
      </w:pPr>
    </w:p>
    <w:p w:rsidR="00B34462" w:rsidRPr="001F3DC8" w:rsidRDefault="00B34462" w:rsidP="00B34462">
      <w:pPr>
        <w:jc w:val="center"/>
        <w:rPr>
          <w:b/>
        </w:rPr>
      </w:pPr>
      <w:r w:rsidRPr="001F3DC8">
        <w:rPr>
          <w:b/>
        </w:rPr>
        <w:t>г. Наро-Фоминск</w:t>
      </w:r>
    </w:p>
    <w:p w:rsidR="00B34462" w:rsidRPr="001F3DC8" w:rsidRDefault="00B34462" w:rsidP="00B34462">
      <w:pPr>
        <w:jc w:val="center"/>
        <w:rPr>
          <w:b/>
        </w:rPr>
      </w:pPr>
      <w:r w:rsidRPr="001F3DC8">
        <w:rPr>
          <w:b/>
        </w:rPr>
        <w:t>2015 г.</w:t>
      </w:r>
    </w:p>
    <w:p w:rsidR="00B34462" w:rsidRPr="006B1148" w:rsidRDefault="00B34462" w:rsidP="00B34462">
      <w:pPr>
        <w:spacing w:line="360" w:lineRule="auto"/>
        <w:jc w:val="both"/>
      </w:pPr>
    </w:p>
    <w:p w:rsidR="00B34462" w:rsidRPr="006B1148" w:rsidRDefault="00B34462" w:rsidP="00B34462">
      <w:pPr>
        <w:spacing w:after="200" w:line="276" w:lineRule="auto"/>
        <w:rPr>
          <w:rFonts w:eastAsia="Calibri"/>
          <w:lang w:eastAsia="en-US"/>
        </w:rPr>
      </w:pPr>
    </w:p>
    <w:p w:rsidR="001F3DC8" w:rsidRPr="00425DE3" w:rsidRDefault="00B34462" w:rsidP="001F3DC8">
      <w:pPr>
        <w:spacing w:line="276" w:lineRule="auto"/>
        <w:jc w:val="both"/>
        <w:rPr>
          <w:rFonts w:eastAsia="Calibri"/>
        </w:rPr>
      </w:pPr>
      <w:r w:rsidRPr="006B1148">
        <w:rPr>
          <w:rFonts w:eastAsia="Calibri"/>
          <w:lang w:eastAsia="en-US"/>
        </w:rPr>
        <w:tab/>
      </w:r>
      <w:r w:rsidR="001F3DC8" w:rsidRPr="00425DE3">
        <w:rPr>
          <w:rFonts w:eastAsia="Calibri"/>
          <w:color w:val="000000"/>
        </w:rPr>
        <w:t xml:space="preserve">1. на основе Федерального государственного образовательного </w:t>
      </w:r>
      <w:hyperlink r:id="rId6" w:history="1">
        <w:proofErr w:type="gramStart"/>
        <w:r w:rsidR="001F3DC8" w:rsidRPr="00425DE3">
          <w:rPr>
            <w:rFonts w:eastAsia="Calibri"/>
            <w:color w:val="000000"/>
          </w:rPr>
          <w:t>стандарт</w:t>
        </w:r>
        <w:proofErr w:type="gramEnd"/>
      </w:hyperlink>
      <w:r w:rsidR="001F3DC8" w:rsidRPr="00425DE3">
        <w:rPr>
          <w:rFonts w:eastAsia="Calibri"/>
          <w:color w:val="000000"/>
        </w:rPr>
        <w:t>а среднего профессионального образования по профессии 19727 «Штукатур»</w:t>
      </w:r>
      <w:r w:rsidR="001F3DC8" w:rsidRPr="00425DE3">
        <w:rPr>
          <w:rFonts w:eastAsia="Calibri"/>
        </w:rPr>
        <w:t>,</w:t>
      </w:r>
      <w:r w:rsidR="001F3DC8" w:rsidRPr="00425DE3">
        <w:t xml:space="preserve"> из числа лиц с ограниченными возможностями здоровья,</w:t>
      </w:r>
      <w:r w:rsidR="001F3DC8" w:rsidRPr="00425DE3">
        <w:rPr>
          <w:rFonts w:eastAsia="Calibri"/>
        </w:rPr>
        <w:t xml:space="preserve"> утвержденного </w:t>
      </w:r>
      <w:r w:rsidR="001F3DC8" w:rsidRPr="00425DE3">
        <w:rPr>
          <w:rFonts w:eastAsia="Calibri"/>
          <w:shd w:val="clear" w:color="auto" w:fill="FFFFFF"/>
        </w:rPr>
        <w:t>Приказом Министерства образования и науки РФ </w:t>
      </w:r>
      <w:r w:rsidR="001F3DC8" w:rsidRPr="00425DE3">
        <w:rPr>
          <w:rFonts w:eastAsia="Calibri"/>
        </w:rPr>
        <w:t xml:space="preserve"> от 02.08.2013 N 703.</w:t>
      </w:r>
      <w:r w:rsidR="001F3DC8" w:rsidRPr="00425DE3">
        <w:t xml:space="preserve"> и экспертного заключения, утвержденного председателем Президиума экспертного совета по профессиональному образованию от 30 сентября </w:t>
      </w:r>
      <w:smartTag w:uri="urn:schemas-microsoft-com:office:smarttags" w:element="metricconverter">
        <w:smartTagPr>
          <w:attr w:name="ProductID" w:val="2008 г"/>
        </w:smartTagPr>
        <w:r w:rsidR="001F3DC8" w:rsidRPr="00425DE3">
          <w:t>2008 г</w:t>
        </w:r>
      </w:smartTag>
      <w:r w:rsidR="001F3DC8" w:rsidRPr="00425DE3">
        <w:t>. протокол №23 А.Н.Лейбович.</w:t>
      </w:r>
    </w:p>
    <w:p w:rsidR="001F3DC8" w:rsidRPr="00425DE3" w:rsidRDefault="001F3DC8" w:rsidP="001F3DC8">
      <w:pPr>
        <w:spacing w:line="276" w:lineRule="auto"/>
        <w:jc w:val="both"/>
        <w:rPr>
          <w:rFonts w:eastAsia="Calibri"/>
          <w:color w:val="000000"/>
        </w:rPr>
      </w:pPr>
      <w:r w:rsidRPr="00425DE3">
        <w:rPr>
          <w:rFonts w:eastAsia="Calibri"/>
          <w:color w:val="000000"/>
          <w:lang w:eastAsia="en-US"/>
        </w:rPr>
        <w:t xml:space="preserve">2. </w:t>
      </w:r>
      <w:proofErr w:type="gramStart"/>
      <w:r w:rsidRPr="00425DE3">
        <w:rPr>
          <w:rFonts w:eastAsia="Calibri"/>
          <w:color w:val="000000"/>
          <w:lang w:eastAsia="en-US"/>
        </w:rPr>
        <w:t xml:space="preserve">В соответствии с </w:t>
      </w:r>
      <w:r w:rsidRPr="00425DE3">
        <w:rPr>
          <w:rFonts w:eastAsia="Calibri"/>
          <w:color w:val="000000"/>
        </w:rPr>
        <w:t>Приказом Министерства образования и науки РФ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РФ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w:t>
      </w:r>
      <w:proofErr w:type="gramEnd"/>
      <w:r w:rsidRPr="00425DE3">
        <w:rPr>
          <w:rFonts w:eastAsia="Calibri"/>
          <w:color w:val="000000"/>
        </w:rPr>
        <w:t xml:space="preserve"> специальностям среднего профессионального образования, перечень которых утвержден приказом Министерства образования и науки РФ от 28 сентября 2009 г. № 355».</w:t>
      </w:r>
    </w:p>
    <w:p w:rsidR="001F3DC8" w:rsidRDefault="001F3DC8" w:rsidP="001F3DC8">
      <w:pPr>
        <w:suppressAutoHyphens/>
        <w:spacing w:line="276" w:lineRule="auto"/>
        <w:jc w:val="both"/>
        <w:rPr>
          <w:rFonts w:eastAsia="Calibri"/>
          <w:color w:val="000000"/>
          <w:lang w:eastAsia="en-US"/>
        </w:rPr>
      </w:pPr>
      <w:r w:rsidRPr="00425DE3">
        <w:rPr>
          <w:rFonts w:eastAsia="Calibri"/>
          <w:color w:val="000000"/>
          <w:lang w:eastAsia="en-US"/>
        </w:rPr>
        <w:t xml:space="preserve">3. На основе Рабочего учебного плана по профессии </w:t>
      </w:r>
      <w:r w:rsidRPr="00425DE3">
        <w:rPr>
          <w:rFonts w:eastAsia="Calibri"/>
          <w:color w:val="000000"/>
        </w:rPr>
        <w:t xml:space="preserve">19727 «Штукатур», </w:t>
      </w:r>
      <w:r w:rsidRPr="00425DE3">
        <w:rPr>
          <w:rFonts w:eastAsia="Calibri"/>
          <w:color w:val="000000"/>
          <w:lang w:eastAsia="en-US"/>
        </w:rPr>
        <w:t xml:space="preserve">утвержденного «___» июня 2015 г. директором ГБПОУ МО «НФПТ» Д.П. </w:t>
      </w:r>
      <w:proofErr w:type="spellStart"/>
      <w:r w:rsidRPr="00425DE3">
        <w:rPr>
          <w:rFonts w:eastAsia="Calibri"/>
          <w:color w:val="000000"/>
          <w:lang w:eastAsia="en-US"/>
        </w:rPr>
        <w:t>Клейносовым</w:t>
      </w:r>
      <w:proofErr w:type="spellEnd"/>
      <w:r w:rsidRPr="00425DE3">
        <w:rPr>
          <w:rFonts w:eastAsia="Calibri"/>
          <w:color w:val="000000"/>
          <w:lang w:eastAsia="en-US"/>
        </w:rPr>
        <w:t>.  Приказ № ___ от «___» июня  2015 г.</w:t>
      </w:r>
    </w:p>
    <w:p w:rsidR="001F3DC8" w:rsidRPr="00425DE3" w:rsidRDefault="001F3DC8" w:rsidP="001F3DC8">
      <w:pPr>
        <w:suppressAutoHyphens/>
        <w:spacing w:line="276" w:lineRule="auto"/>
        <w:jc w:val="both"/>
        <w:rPr>
          <w:rFonts w:eastAsia="Calibri"/>
          <w:color w:val="000000"/>
          <w:lang w:eastAsia="en-US"/>
        </w:rPr>
      </w:pPr>
    </w:p>
    <w:p w:rsidR="001F3DC8" w:rsidRDefault="001F3DC8" w:rsidP="001F3DC8">
      <w:pPr>
        <w:widowControl w:val="0"/>
        <w:tabs>
          <w:tab w:val="left" w:pos="709"/>
        </w:tabs>
        <w:kinsoku w:val="0"/>
        <w:overflowPunct w:val="0"/>
        <w:autoSpaceDE w:val="0"/>
        <w:autoSpaceDN w:val="0"/>
        <w:adjustRightInd w:val="0"/>
        <w:spacing w:line="276" w:lineRule="auto"/>
        <w:ind w:right="124"/>
        <w:jc w:val="both"/>
        <w:rPr>
          <w:rFonts w:eastAsia="Calibri"/>
          <w:color w:val="000000"/>
        </w:rPr>
      </w:pPr>
      <w:r w:rsidRPr="00425DE3">
        <w:rPr>
          <w:rFonts w:eastAsia="Calibri"/>
          <w:b/>
          <w:color w:val="000000"/>
        </w:rPr>
        <w:t xml:space="preserve">Разработчик (автор): </w:t>
      </w:r>
      <w:proofErr w:type="spellStart"/>
      <w:r w:rsidRPr="00EE479B">
        <w:rPr>
          <w:rFonts w:eastAsia="Calibri"/>
          <w:color w:val="000000"/>
        </w:rPr>
        <w:t>Косилина</w:t>
      </w:r>
      <w:proofErr w:type="spellEnd"/>
      <w:r w:rsidRPr="00EE479B">
        <w:rPr>
          <w:rFonts w:eastAsia="Calibri"/>
          <w:color w:val="000000"/>
        </w:rPr>
        <w:t xml:space="preserve"> Наталья Владимировна-мастер производственного обучения</w:t>
      </w:r>
    </w:p>
    <w:p w:rsidR="001F3DC8" w:rsidRPr="00EE479B" w:rsidRDefault="001F3DC8" w:rsidP="001F3DC8">
      <w:pPr>
        <w:widowControl w:val="0"/>
        <w:tabs>
          <w:tab w:val="left" w:pos="709"/>
        </w:tabs>
        <w:kinsoku w:val="0"/>
        <w:overflowPunct w:val="0"/>
        <w:autoSpaceDE w:val="0"/>
        <w:autoSpaceDN w:val="0"/>
        <w:adjustRightInd w:val="0"/>
        <w:spacing w:line="276" w:lineRule="auto"/>
        <w:ind w:right="124"/>
        <w:jc w:val="both"/>
        <w:rPr>
          <w:rFonts w:eastAsia="Calibri"/>
          <w:color w:val="000000"/>
        </w:rPr>
      </w:pPr>
    </w:p>
    <w:p w:rsidR="001F3DC8" w:rsidRPr="00425DE3" w:rsidRDefault="001F3DC8" w:rsidP="001F3DC8">
      <w:pPr>
        <w:tabs>
          <w:tab w:val="left" w:pos="709"/>
        </w:tabs>
        <w:spacing w:line="276" w:lineRule="auto"/>
        <w:jc w:val="both"/>
        <w:rPr>
          <w:rFonts w:eastAsia="Calibri"/>
          <w:color w:val="000000"/>
        </w:rPr>
      </w:pPr>
      <w:r w:rsidRPr="00425DE3">
        <w:rPr>
          <w:rFonts w:eastAsia="Calibri"/>
          <w:b/>
          <w:color w:val="000000"/>
        </w:rPr>
        <w:t>Организация-разработчик</w:t>
      </w:r>
      <w:r w:rsidRPr="00425DE3">
        <w:rPr>
          <w:rFonts w:eastAsia="Calibri"/>
          <w:color w:val="000000"/>
        </w:rPr>
        <w:t xml:space="preserve"> Государственное бюджетное профессиональное  образовательное   учреждение Московской области «</w:t>
      </w:r>
      <w:proofErr w:type="spellStart"/>
      <w:r w:rsidRPr="00425DE3">
        <w:rPr>
          <w:rFonts w:eastAsia="Calibri"/>
          <w:color w:val="000000"/>
        </w:rPr>
        <w:t>Наро-Фоминский</w:t>
      </w:r>
      <w:proofErr w:type="spellEnd"/>
      <w:r w:rsidRPr="00425DE3">
        <w:rPr>
          <w:rFonts w:eastAsia="Calibri"/>
          <w:color w:val="000000"/>
        </w:rPr>
        <w:t xml:space="preserve"> политехнический техникум» (ГБПОУ МО «НФПТ»)</w:t>
      </w:r>
    </w:p>
    <w:p w:rsidR="001F3DC8" w:rsidRPr="00425DE3" w:rsidRDefault="001F3DC8" w:rsidP="001F3DC8">
      <w:pPr>
        <w:spacing w:line="276" w:lineRule="auto"/>
        <w:jc w:val="both"/>
        <w:rPr>
          <w:rFonts w:eastAsia="Calibri"/>
          <w:color w:val="000000"/>
        </w:rPr>
      </w:pPr>
      <w:r w:rsidRPr="00425DE3">
        <w:rPr>
          <w:rFonts w:eastAsia="Calibri"/>
          <w:color w:val="000000"/>
        </w:rPr>
        <w:t>Программа рассмотрена и утверждена на заседании  методического объединения  преподавателей профессионального цикла ГБПОУ МО «НФТП».</w:t>
      </w:r>
    </w:p>
    <w:p w:rsidR="001F3DC8" w:rsidRDefault="001F3DC8" w:rsidP="001F3DC8">
      <w:pPr>
        <w:spacing w:line="276" w:lineRule="auto"/>
        <w:jc w:val="both"/>
        <w:rPr>
          <w:rFonts w:eastAsia="Calibri"/>
          <w:color w:val="000000"/>
        </w:rPr>
      </w:pPr>
      <w:r w:rsidRPr="00425DE3">
        <w:rPr>
          <w:rFonts w:eastAsia="Calibri"/>
          <w:color w:val="000000"/>
        </w:rPr>
        <w:t>Протокол № ___ от «___» ________ 20__ г.</w:t>
      </w:r>
    </w:p>
    <w:p w:rsidR="001F3DC8" w:rsidRPr="00425DE3" w:rsidRDefault="001F3DC8" w:rsidP="001F3DC8">
      <w:pPr>
        <w:spacing w:line="276" w:lineRule="auto"/>
        <w:jc w:val="both"/>
        <w:rPr>
          <w:rFonts w:eastAsia="Calibri"/>
          <w:color w:val="000000"/>
        </w:rPr>
      </w:pPr>
    </w:p>
    <w:p w:rsidR="001F3DC8" w:rsidRPr="00425DE3" w:rsidRDefault="001F3DC8" w:rsidP="001F3DC8">
      <w:pPr>
        <w:spacing w:line="276" w:lineRule="auto"/>
        <w:jc w:val="both"/>
        <w:rPr>
          <w:rFonts w:eastAsia="Calibri"/>
          <w:color w:val="000000"/>
        </w:rPr>
      </w:pPr>
      <w:r w:rsidRPr="00425DE3">
        <w:rPr>
          <w:rFonts w:eastAsia="Calibri"/>
          <w:color w:val="000000"/>
        </w:rPr>
        <w:t xml:space="preserve">Председатель методического объединения преподавателей  профессионального  цикла ГБПОУ МО «НФТП»                                          __________ </w:t>
      </w:r>
      <w:proofErr w:type="spellStart"/>
      <w:r w:rsidRPr="00425DE3">
        <w:rPr>
          <w:rFonts w:eastAsia="Calibri"/>
          <w:color w:val="000000"/>
        </w:rPr>
        <w:t>Л.Е.Шевырева</w:t>
      </w:r>
      <w:proofErr w:type="spellEnd"/>
    </w:p>
    <w:p w:rsidR="00B34462" w:rsidRPr="006B1148" w:rsidRDefault="00B34462" w:rsidP="001F3DC8">
      <w:pPr>
        <w:spacing w:line="276" w:lineRule="auto"/>
        <w:ind w:firstLine="708"/>
        <w:jc w:val="both"/>
        <w:rPr>
          <w:b/>
        </w:rPr>
      </w:pPr>
    </w:p>
    <w:p w:rsidR="00B34462" w:rsidRPr="006B1148" w:rsidRDefault="00B34462" w:rsidP="00B34462">
      <w:pPr>
        <w:spacing w:line="360" w:lineRule="auto"/>
        <w:jc w:val="both"/>
        <w:rPr>
          <w:b/>
        </w:rPr>
      </w:pPr>
    </w:p>
    <w:p w:rsidR="00B34462" w:rsidRPr="006B1148" w:rsidRDefault="00B34462" w:rsidP="00B34462">
      <w:pPr>
        <w:spacing w:line="360" w:lineRule="auto"/>
        <w:jc w:val="both"/>
        <w:rPr>
          <w:b/>
        </w:rPr>
      </w:pPr>
    </w:p>
    <w:p w:rsidR="00B34462" w:rsidRPr="006B1148" w:rsidRDefault="00B34462" w:rsidP="00B34462">
      <w:pPr>
        <w:spacing w:line="360" w:lineRule="auto"/>
        <w:jc w:val="both"/>
        <w:rPr>
          <w:b/>
        </w:rPr>
      </w:pPr>
    </w:p>
    <w:p w:rsidR="00B34462" w:rsidRPr="006B1148" w:rsidRDefault="00B34462" w:rsidP="00B34462">
      <w:pPr>
        <w:spacing w:line="360" w:lineRule="auto"/>
        <w:jc w:val="both"/>
        <w:rPr>
          <w:b/>
        </w:rPr>
      </w:pPr>
    </w:p>
    <w:p w:rsidR="00B34462" w:rsidRPr="006B1148" w:rsidRDefault="00B34462" w:rsidP="00B34462">
      <w:pPr>
        <w:spacing w:line="360" w:lineRule="auto"/>
        <w:jc w:val="both"/>
        <w:rPr>
          <w:b/>
        </w:rPr>
      </w:pPr>
    </w:p>
    <w:p w:rsidR="00B34462" w:rsidRPr="006B1148" w:rsidRDefault="00B34462" w:rsidP="00B34462">
      <w:pPr>
        <w:spacing w:line="360" w:lineRule="auto"/>
        <w:jc w:val="both"/>
        <w:rPr>
          <w:b/>
        </w:rPr>
      </w:pPr>
    </w:p>
    <w:p w:rsidR="00B34462" w:rsidRPr="006B1148" w:rsidRDefault="00B34462" w:rsidP="00B34462">
      <w:pPr>
        <w:spacing w:line="360" w:lineRule="auto"/>
        <w:jc w:val="both"/>
        <w:rPr>
          <w:b/>
        </w:rPr>
      </w:pPr>
    </w:p>
    <w:p w:rsidR="00B34462" w:rsidRPr="006B1148" w:rsidRDefault="00B34462" w:rsidP="00B34462">
      <w:pPr>
        <w:spacing w:line="360" w:lineRule="auto"/>
        <w:jc w:val="both"/>
        <w:rPr>
          <w:b/>
        </w:rPr>
      </w:pPr>
    </w:p>
    <w:p w:rsidR="00B34462" w:rsidRPr="006B1148" w:rsidRDefault="00B34462" w:rsidP="00B34462">
      <w:pPr>
        <w:spacing w:line="360" w:lineRule="auto"/>
        <w:jc w:val="both"/>
        <w:rPr>
          <w:b/>
        </w:rPr>
      </w:pPr>
    </w:p>
    <w:p w:rsidR="00B34462" w:rsidRPr="006B1148" w:rsidRDefault="00B34462" w:rsidP="00B34462">
      <w:pPr>
        <w:spacing w:line="360" w:lineRule="auto"/>
        <w:jc w:val="both"/>
        <w:rPr>
          <w:b/>
        </w:rPr>
      </w:pPr>
    </w:p>
    <w:p w:rsidR="00B34462" w:rsidRPr="006B1148" w:rsidRDefault="00B34462" w:rsidP="00B34462">
      <w:pPr>
        <w:spacing w:line="360" w:lineRule="auto"/>
        <w:rPr>
          <w:b/>
        </w:rPr>
      </w:pPr>
    </w:p>
    <w:p w:rsidR="00B34462" w:rsidRPr="006B1148" w:rsidRDefault="00B34462" w:rsidP="00B34462">
      <w:pPr>
        <w:spacing w:line="360" w:lineRule="auto"/>
        <w:rPr>
          <w:b/>
        </w:rPr>
      </w:pPr>
    </w:p>
    <w:p w:rsidR="00B34462" w:rsidRPr="006B1148" w:rsidRDefault="00B34462" w:rsidP="00B34462">
      <w:pPr>
        <w:spacing w:line="360" w:lineRule="auto"/>
        <w:rPr>
          <w:b/>
        </w:rPr>
      </w:pPr>
      <w:r w:rsidRPr="006B1148">
        <w:rPr>
          <w:b/>
        </w:rPr>
        <w:t xml:space="preserve">                                      СОДЕРЖАНИЕ</w:t>
      </w:r>
    </w:p>
    <w:p w:rsidR="00B34462" w:rsidRPr="006B1148" w:rsidRDefault="00B34462" w:rsidP="00B34462">
      <w:pPr>
        <w:numPr>
          <w:ilvl w:val="0"/>
          <w:numId w:val="2"/>
        </w:numPr>
        <w:tabs>
          <w:tab w:val="num" w:pos="426"/>
        </w:tabs>
        <w:spacing w:line="360" w:lineRule="auto"/>
      </w:pPr>
      <w:r w:rsidRPr="006B1148">
        <w:t>ПАСПОРТ ПРОГР</w:t>
      </w:r>
      <w:r w:rsidR="008A7DD7">
        <w:t>АММЫ УЧЕБНОЙ   ДИСЦИПЛИНЫ …………….4</w:t>
      </w:r>
    </w:p>
    <w:p w:rsidR="00B34462" w:rsidRPr="006B1148" w:rsidRDefault="008A7DD7" w:rsidP="00B34462">
      <w:pPr>
        <w:numPr>
          <w:ilvl w:val="0"/>
          <w:numId w:val="2"/>
        </w:numPr>
        <w:tabs>
          <w:tab w:val="num" w:pos="426"/>
        </w:tabs>
        <w:spacing w:line="360" w:lineRule="auto"/>
      </w:pPr>
      <w:r>
        <w:t xml:space="preserve">СТРУКТУРА И СОДЕРЖАНИЕ УЧЕБНОЙ </w:t>
      </w:r>
      <w:r w:rsidR="00B34462" w:rsidRPr="006B1148">
        <w:t>ДИСЦИПЛИНЫ.…………………………5</w:t>
      </w:r>
    </w:p>
    <w:p w:rsidR="00B34462" w:rsidRPr="006B1148" w:rsidRDefault="00B34462" w:rsidP="00B34462">
      <w:pPr>
        <w:numPr>
          <w:ilvl w:val="0"/>
          <w:numId w:val="2"/>
        </w:numPr>
        <w:tabs>
          <w:tab w:val="num" w:pos="426"/>
        </w:tabs>
        <w:spacing w:line="360" w:lineRule="auto"/>
      </w:pPr>
      <w:r w:rsidRPr="006B1148">
        <w:t>УСЛОВИЯ РЕАЛИЗАЦИИ ПРОГРАММЫ УЧЕБНОЙ ДИСЦИПЛИНЫ………..…..18</w:t>
      </w:r>
    </w:p>
    <w:p w:rsidR="00B34462" w:rsidRPr="006B1148" w:rsidRDefault="00B34462" w:rsidP="00B34462">
      <w:pPr>
        <w:numPr>
          <w:ilvl w:val="0"/>
          <w:numId w:val="2"/>
        </w:numPr>
        <w:tabs>
          <w:tab w:val="num" w:pos="426"/>
        </w:tabs>
        <w:spacing w:line="360" w:lineRule="auto"/>
      </w:pPr>
      <w:r w:rsidRPr="006B1148">
        <w:t>КОНТРОЛЬ И ОЦЕНКА РЕЗУЛЬТАТОВ ОСВОЕНИЯ УЧЕБНОЙ ДИСЦИПЛИНЫ..................................................</w:t>
      </w:r>
      <w:r w:rsidR="008A7DD7">
        <w:t>....................</w:t>
      </w:r>
      <w:bookmarkStart w:id="0" w:name="_GoBack"/>
      <w:bookmarkEnd w:id="0"/>
      <w:r w:rsidRPr="006B1148">
        <w:t>........21</w:t>
      </w:r>
    </w:p>
    <w:p w:rsidR="00B34462" w:rsidRPr="006B1148" w:rsidRDefault="00B34462" w:rsidP="00B34462">
      <w:pPr>
        <w:jc w:val="center"/>
        <w:rPr>
          <w:b/>
        </w:rPr>
      </w:pPr>
    </w:p>
    <w:p w:rsidR="00B34462" w:rsidRPr="006B1148" w:rsidRDefault="00B34462" w:rsidP="00B34462">
      <w:pPr>
        <w:ind w:right="-5"/>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6B1148" w:rsidRDefault="00B34462" w:rsidP="00B34462">
      <w:pPr>
        <w:jc w:val="center"/>
        <w:rPr>
          <w:b/>
        </w:rPr>
      </w:pPr>
    </w:p>
    <w:p w:rsidR="00B34462" w:rsidRPr="001F3DC8" w:rsidRDefault="00B34462" w:rsidP="006B1148">
      <w:pPr>
        <w:jc w:val="both"/>
        <w:rPr>
          <w:b/>
          <w:sz w:val="22"/>
          <w:szCs w:val="22"/>
        </w:rPr>
      </w:pPr>
      <w:r w:rsidRPr="006B1148">
        <w:rPr>
          <w:b/>
        </w:rPr>
        <w:br w:type="page"/>
      </w:r>
      <w:r w:rsidRPr="001F3DC8">
        <w:rPr>
          <w:b/>
          <w:sz w:val="22"/>
          <w:szCs w:val="22"/>
        </w:rPr>
        <w:lastRenderedPageBreak/>
        <w:t xml:space="preserve">1. ПАСПОРТ ПРОГРАММЫ УЧЕБНОЙ ДИСЦИПЛИНЫ </w:t>
      </w:r>
    </w:p>
    <w:p w:rsidR="00B34462" w:rsidRPr="001F3DC8" w:rsidRDefault="00B34462" w:rsidP="006B1148">
      <w:pPr>
        <w:jc w:val="both"/>
        <w:rPr>
          <w:b/>
          <w:sz w:val="22"/>
          <w:szCs w:val="22"/>
        </w:rPr>
      </w:pPr>
      <w:r w:rsidRPr="001F3DC8">
        <w:rPr>
          <w:b/>
          <w:sz w:val="22"/>
          <w:szCs w:val="22"/>
        </w:rPr>
        <w:t>«Охрана труда»</w:t>
      </w:r>
    </w:p>
    <w:p w:rsidR="00B34462" w:rsidRPr="001F3DC8" w:rsidRDefault="00B34462" w:rsidP="006B1148">
      <w:pPr>
        <w:jc w:val="both"/>
        <w:rPr>
          <w:b/>
          <w:sz w:val="22"/>
          <w:szCs w:val="22"/>
        </w:rPr>
      </w:pPr>
    </w:p>
    <w:p w:rsidR="00B34462" w:rsidRPr="001F3DC8" w:rsidRDefault="00B34462" w:rsidP="006B1148">
      <w:pPr>
        <w:spacing w:line="360" w:lineRule="auto"/>
        <w:jc w:val="both"/>
        <w:rPr>
          <w:b/>
          <w:sz w:val="22"/>
          <w:szCs w:val="22"/>
        </w:rPr>
      </w:pPr>
      <w:r w:rsidRPr="001F3DC8">
        <w:rPr>
          <w:b/>
          <w:sz w:val="22"/>
          <w:szCs w:val="22"/>
        </w:rPr>
        <w:t>1.1. Область применения программы.</w:t>
      </w:r>
    </w:p>
    <w:p w:rsidR="00B34462" w:rsidRPr="001F3DC8" w:rsidRDefault="00B34462" w:rsidP="006B1148">
      <w:pPr>
        <w:spacing w:line="360" w:lineRule="auto"/>
        <w:jc w:val="both"/>
        <w:rPr>
          <w:sz w:val="22"/>
          <w:szCs w:val="22"/>
        </w:rPr>
      </w:pPr>
      <w:r w:rsidRPr="001F3DC8">
        <w:rPr>
          <w:sz w:val="22"/>
          <w:szCs w:val="22"/>
        </w:rPr>
        <w:t xml:space="preserve">          Программа учебной дисциплины является частью основной, профессиональной образовательной программы в соответствии комплекта учебно-программной документации для профессиональной подготовки рабочих из числа лиц с ограниченными возможностями здоровья. </w:t>
      </w:r>
    </w:p>
    <w:p w:rsidR="00B34462" w:rsidRPr="001F3DC8" w:rsidRDefault="00B34462" w:rsidP="006B1148">
      <w:pPr>
        <w:spacing w:line="360" w:lineRule="auto"/>
        <w:ind w:firstLine="709"/>
        <w:jc w:val="both"/>
        <w:rPr>
          <w:sz w:val="22"/>
          <w:szCs w:val="22"/>
        </w:rPr>
      </w:pPr>
      <w:r w:rsidRPr="001F3DC8">
        <w:rPr>
          <w:sz w:val="22"/>
          <w:szCs w:val="22"/>
        </w:rPr>
        <w:t xml:space="preserve">Профессия – «Штукатур»  код профессии 19727. </w:t>
      </w:r>
    </w:p>
    <w:p w:rsidR="00B34462" w:rsidRPr="001F3DC8" w:rsidRDefault="00B34462" w:rsidP="006B1148">
      <w:pPr>
        <w:spacing w:line="360" w:lineRule="auto"/>
        <w:jc w:val="both"/>
        <w:rPr>
          <w:sz w:val="22"/>
          <w:szCs w:val="22"/>
        </w:rPr>
      </w:pPr>
      <w:r w:rsidRPr="001F3DC8">
        <w:rPr>
          <w:b/>
          <w:sz w:val="22"/>
          <w:szCs w:val="22"/>
        </w:rPr>
        <w:t>1.2. Место дисциплины в структуре основной профессиональной образовательной программы:</w:t>
      </w:r>
      <w:r w:rsidRPr="001F3DC8">
        <w:rPr>
          <w:sz w:val="22"/>
          <w:szCs w:val="22"/>
        </w:rPr>
        <w:t xml:space="preserve"> дисциплина входит в общепрофессиональный цикл.</w:t>
      </w:r>
    </w:p>
    <w:p w:rsidR="00B34462" w:rsidRPr="001F3DC8" w:rsidRDefault="00B34462" w:rsidP="006B1148">
      <w:pPr>
        <w:spacing w:line="360" w:lineRule="auto"/>
        <w:jc w:val="both"/>
        <w:rPr>
          <w:b/>
          <w:sz w:val="22"/>
          <w:szCs w:val="22"/>
        </w:rPr>
      </w:pPr>
      <w:r w:rsidRPr="001F3DC8">
        <w:rPr>
          <w:b/>
          <w:sz w:val="22"/>
          <w:szCs w:val="22"/>
        </w:rPr>
        <w:t xml:space="preserve">1.3. Цели и задачи дисциплины – требования к результатам освоения дисциплины. </w:t>
      </w:r>
    </w:p>
    <w:p w:rsidR="006B1148" w:rsidRPr="001F3DC8" w:rsidRDefault="006B1148" w:rsidP="006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1F3DC8">
        <w:rPr>
          <w:sz w:val="22"/>
          <w:szCs w:val="22"/>
        </w:rPr>
        <w:t>В результате освоения дисциплины обучающийся должен уметь:</w:t>
      </w:r>
    </w:p>
    <w:p w:rsidR="006B1148" w:rsidRPr="001F3DC8" w:rsidRDefault="006B1148" w:rsidP="006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2"/>
          <w:szCs w:val="22"/>
        </w:rPr>
      </w:pPr>
      <w:r w:rsidRPr="001F3DC8">
        <w:rPr>
          <w:b/>
          <w:sz w:val="22"/>
          <w:szCs w:val="22"/>
        </w:rPr>
        <w:t>-</w:t>
      </w:r>
      <w:r w:rsidRPr="001F3DC8">
        <w:rPr>
          <w:sz w:val="22"/>
          <w:szCs w:val="22"/>
        </w:rPr>
        <w:t>применять методы и средства защиты от опасностей технических систем и технологических процессов;</w:t>
      </w:r>
    </w:p>
    <w:p w:rsidR="006B1148" w:rsidRPr="001F3DC8" w:rsidRDefault="006B1148" w:rsidP="006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2"/>
          <w:szCs w:val="22"/>
        </w:rPr>
      </w:pPr>
      <w:r w:rsidRPr="001F3DC8">
        <w:rPr>
          <w:sz w:val="22"/>
          <w:szCs w:val="22"/>
        </w:rPr>
        <w:t>-обеспечивать безопасные условия труда в профессиональной деятельности;</w:t>
      </w:r>
    </w:p>
    <w:p w:rsidR="006B1148" w:rsidRPr="001F3DC8" w:rsidRDefault="006B1148" w:rsidP="006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2"/>
          <w:szCs w:val="22"/>
        </w:rPr>
      </w:pPr>
      <w:r w:rsidRPr="001F3DC8">
        <w:rPr>
          <w:sz w:val="22"/>
          <w:szCs w:val="22"/>
        </w:rPr>
        <w:t xml:space="preserve">-анализировать </w:t>
      </w:r>
      <w:proofErr w:type="spellStart"/>
      <w:r w:rsidRPr="001F3DC8">
        <w:rPr>
          <w:sz w:val="22"/>
          <w:szCs w:val="22"/>
        </w:rPr>
        <w:t>травмоопасные</w:t>
      </w:r>
      <w:proofErr w:type="spellEnd"/>
      <w:r w:rsidRPr="001F3DC8">
        <w:rPr>
          <w:sz w:val="22"/>
          <w:szCs w:val="22"/>
        </w:rPr>
        <w:t xml:space="preserve"> и вредные факторы в профессиональной деятельности;</w:t>
      </w:r>
    </w:p>
    <w:p w:rsidR="006B1148" w:rsidRPr="001F3DC8" w:rsidRDefault="006B1148" w:rsidP="006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2"/>
          <w:szCs w:val="22"/>
        </w:rPr>
      </w:pPr>
      <w:r w:rsidRPr="001F3DC8">
        <w:rPr>
          <w:sz w:val="22"/>
          <w:szCs w:val="22"/>
        </w:rPr>
        <w:t xml:space="preserve">-использовать </w:t>
      </w:r>
      <w:proofErr w:type="spellStart"/>
      <w:r w:rsidRPr="001F3DC8">
        <w:rPr>
          <w:sz w:val="22"/>
          <w:szCs w:val="22"/>
        </w:rPr>
        <w:t>экобиозащитную</w:t>
      </w:r>
      <w:proofErr w:type="spellEnd"/>
      <w:r w:rsidRPr="001F3DC8">
        <w:rPr>
          <w:sz w:val="22"/>
          <w:szCs w:val="22"/>
        </w:rPr>
        <w:t xml:space="preserve"> технику;</w:t>
      </w:r>
    </w:p>
    <w:p w:rsidR="006B1148" w:rsidRPr="001F3DC8" w:rsidRDefault="006B1148" w:rsidP="006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2"/>
          <w:szCs w:val="22"/>
        </w:rPr>
      </w:pPr>
    </w:p>
    <w:p w:rsidR="006B1148" w:rsidRPr="001F3DC8" w:rsidRDefault="006B1148" w:rsidP="006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1F3DC8">
        <w:rPr>
          <w:sz w:val="22"/>
          <w:szCs w:val="22"/>
        </w:rPr>
        <w:t>В результате освоения дисциплины обучающийся должен знать:</w:t>
      </w:r>
    </w:p>
    <w:p w:rsidR="006B1148" w:rsidRPr="001F3DC8" w:rsidRDefault="006B1148" w:rsidP="006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1F3DC8">
        <w:rPr>
          <w:sz w:val="22"/>
          <w:szCs w:val="22"/>
        </w:rPr>
        <w:t>-воздействие негативных факторов на человека;</w:t>
      </w:r>
    </w:p>
    <w:p w:rsidR="006B1148" w:rsidRPr="001F3DC8" w:rsidRDefault="006B1148" w:rsidP="006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1F3DC8">
        <w:rPr>
          <w:sz w:val="22"/>
          <w:szCs w:val="22"/>
        </w:rPr>
        <w:t>-правовые, нормативные и организационные основы охраны труда в организации.</w:t>
      </w:r>
    </w:p>
    <w:p w:rsidR="00B34462" w:rsidRPr="001F3DC8" w:rsidRDefault="00B34462" w:rsidP="006B1148">
      <w:pPr>
        <w:spacing w:line="360" w:lineRule="auto"/>
        <w:jc w:val="both"/>
        <w:rPr>
          <w:sz w:val="22"/>
          <w:szCs w:val="22"/>
        </w:rPr>
      </w:pPr>
    </w:p>
    <w:p w:rsidR="00B34462" w:rsidRPr="001F3DC8" w:rsidRDefault="00B34462" w:rsidP="006B1148">
      <w:pPr>
        <w:spacing w:line="360" w:lineRule="auto"/>
        <w:jc w:val="both"/>
        <w:rPr>
          <w:b/>
          <w:sz w:val="22"/>
          <w:szCs w:val="22"/>
        </w:rPr>
      </w:pPr>
      <w:r w:rsidRPr="001F3DC8">
        <w:rPr>
          <w:b/>
          <w:sz w:val="22"/>
          <w:szCs w:val="22"/>
        </w:rPr>
        <w:t>1.4. Рекомендуемое количество часов на освоение учебной дисциплины:</w:t>
      </w:r>
    </w:p>
    <w:p w:rsidR="00B34462" w:rsidRPr="001F3DC8" w:rsidRDefault="00B34462" w:rsidP="006B1148">
      <w:pPr>
        <w:spacing w:line="360" w:lineRule="auto"/>
        <w:jc w:val="both"/>
        <w:rPr>
          <w:sz w:val="22"/>
          <w:szCs w:val="22"/>
        </w:rPr>
      </w:pPr>
      <w:r w:rsidRPr="001F3DC8">
        <w:rPr>
          <w:sz w:val="22"/>
          <w:szCs w:val="22"/>
        </w:rPr>
        <w:t xml:space="preserve">           обязательной аудиторной учебной нагрузки 34 часа</w:t>
      </w:r>
    </w:p>
    <w:p w:rsidR="00B34462" w:rsidRPr="001F3DC8" w:rsidRDefault="00B34462" w:rsidP="00B34462">
      <w:pPr>
        <w:spacing w:line="360" w:lineRule="auto"/>
        <w:jc w:val="both"/>
        <w:rPr>
          <w:sz w:val="22"/>
          <w:szCs w:val="22"/>
        </w:rPr>
      </w:pPr>
    </w:p>
    <w:p w:rsidR="00B34462" w:rsidRPr="001F3DC8" w:rsidRDefault="00B34462" w:rsidP="00B34462">
      <w:pPr>
        <w:jc w:val="both"/>
        <w:rPr>
          <w:b/>
          <w:sz w:val="22"/>
          <w:szCs w:val="22"/>
        </w:rPr>
      </w:pPr>
      <w:r w:rsidRPr="001F3DC8">
        <w:rPr>
          <w:sz w:val="22"/>
          <w:szCs w:val="22"/>
        </w:rPr>
        <w:br w:type="page"/>
      </w:r>
      <w:r w:rsidRPr="001F3DC8">
        <w:rPr>
          <w:b/>
          <w:sz w:val="22"/>
          <w:szCs w:val="22"/>
        </w:rPr>
        <w:lastRenderedPageBreak/>
        <w:t>2. СТРУКТУРА И СОДЕРЖАНИЕ УЧЕБНОЙ ДИСЦИПЛИНЫ</w:t>
      </w:r>
    </w:p>
    <w:p w:rsidR="00B34462" w:rsidRPr="001F3DC8" w:rsidRDefault="00B34462" w:rsidP="00B34462">
      <w:pPr>
        <w:jc w:val="center"/>
        <w:rPr>
          <w:b/>
          <w:sz w:val="22"/>
          <w:szCs w:val="22"/>
        </w:rPr>
      </w:pPr>
    </w:p>
    <w:p w:rsidR="00B34462" w:rsidRPr="001F3DC8" w:rsidRDefault="00B34462" w:rsidP="00B34462">
      <w:pPr>
        <w:spacing w:line="360" w:lineRule="auto"/>
        <w:jc w:val="both"/>
        <w:rPr>
          <w:b/>
          <w:sz w:val="22"/>
          <w:szCs w:val="22"/>
        </w:rPr>
      </w:pPr>
      <w:r w:rsidRPr="001F3DC8">
        <w:rPr>
          <w:b/>
          <w:sz w:val="22"/>
          <w:szCs w:val="22"/>
        </w:rPr>
        <w:t>2.1. Объём учебной дисциплины и виды учебной работы</w:t>
      </w:r>
    </w:p>
    <w:p w:rsidR="00B34462" w:rsidRPr="001F3DC8" w:rsidRDefault="00B34462" w:rsidP="00B34462">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B34462" w:rsidRPr="001F3DC8" w:rsidTr="00B34462">
        <w:tc>
          <w:tcPr>
            <w:tcW w:w="7488" w:type="dxa"/>
            <w:tcBorders>
              <w:top w:val="single" w:sz="4" w:space="0" w:color="auto"/>
              <w:left w:val="single" w:sz="4" w:space="0" w:color="auto"/>
              <w:bottom w:val="single" w:sz="4" w:space="0" w:color="auto"/>
              <w:right w:val="single" w:sz="4" w:space="0" w:color="auto"/>
            </w:tcBorders>
            <w:hideMark/>
          </w:tcPr>
          <w:p w:rsidR="00B34462" w:rsidRPr="001F3DC8" w:rsidRDefault="00B34462" w:rsidP="00B34462">
            <w:pPr>
              <w:spacing w:line="360" w:lineRule="auto"/>
              <w:jc w:val="center"/>
              <w:rPr>
                <w:b/>
                <w:sz w:val="22"/>
                <w:szCs w:val="22"/>
              </w:rPr>
            </w:pPr>
            <w:r w:rsidRPr="001F3DC8">
              <w:rPr>
                <w:b/>
                <w:sz w:val="22"/>
                <w:szCs w:val="22"/>
              </w:rPr>
              <w:t>Вид учебной работы</w:t>
            </w:r>
          </w:p>
        </w:tc>
        <w:tc>
          <w:tcPr>
            <w:tcW w:w="2083" w:type="dxa"/>
            <w:tcBorders>
              <w:top w:val="single" w:sz="4" w:space="0" w:color="auto"/>
              <w:left w:val="single" w:sz="4" w:space="0" w:color="auto"/>
              <w:bottom w:val="single" w:sz="4" w:space="0" w:color="auto"/>
              <w:right w:val="single" w:sz="4" w:space="0" w:color="auto"/>
            </w:tcBorders>
            <w:hideMark/>
          </w:tcPr>
          <w:p w:rsidR="00B34462" w:rsidRPr="001F3DC8" w:rsidRDefault="00B34462" w:rsidP="00B34462">
            <w:pPr>
              <w:spacing w:line="360" w:lineRule="auto"/>
              <w:jc w:val="center"/>
              <w:rPr>
                <w:b/>
                <w:sz w:val="22"/>
                <w:szCs w:val="22"/>
              </w:rPr>
            </w:pPr>
            <w:r w:rsidRPr="001F3DC8">
              <w:rPr>
                <w:b/>
                <w:sz w:val="22"/>
                <w:szCs w:val="22"/>
              </w:rPr>
              <w:t>Количество часов</w:t>
            </w:r>
          </w:p>
        </w:tc>
      </w:tr>
      <w:tr w:rsidR="00B34462" w:rsidRPr="001F3DC8" w:rsidTr="00B34462">
        <w:tc>
          <w:tcPr>
            <w:tcW w:w="7488" w:type="dxa"/>
            <w:tcBorders>
              <w:top w:val="single" w:sz="4" w:space="0" w:color="auto"/>
              <w:left w:val="single" w:sz="4" w:space="0" w:color="auto"/>
              <w:bottom w:val="single" w:sz="4" w:space="0" w:color="auto"/>
              <w:right w:val="single" w:sz="4" w:space="0" w:color="auto"/>
            </w:tcBorders>
            <w:hideMark/>
          </w:tcPr>
          <w:p w:rsidR="00B34462" w:rsidRPr="001F3DC8" w:rsidRDefault="00B34462" w:rsidP="00B34462">
            <w:pPr>
              <w:spacing w:line="360" w:lineRule="auto"/>
              <w:jc w:val="both"/>
              <w:rPr>
                <w:sz w:val="22"/>
                <w:szCs w:val="22"/>
              </w:rPr>
            </w:pPr>
            <w:r w:rsidRPr="001F3DC8">
              <w:rPr>
                <w:sz w:val="22"/>
                <w:szCs w:val="22"/>
              </w:rPr>
              <w:t>Максимальная учебная нагрузка (всего)</w:t>
            </w:r>
          </w:p>
        </w:tc>
        <w:tc>
          <w:tcPr>
            <w:tcW w:w="2083" w:type="dxa"/>
            <w:tcBorders>
              <w:top w:val="single" w:sz="4" w:space="0" w:color="auto"/>
              <w:left w:val="single" w:sz="4" w:space="0" w:color="auto"/>
              <w:bottom w:val="single" w:sz="4" w:space="0" w:color="auto"/>
              <w:right w:val="single" w:sz="4" w:space="0" w:color="auto"/>
            </w:tcBorders>
            <w:hideMark/>
          </w:tcPr>
          <w:p w:rsidR="00B34462" w:rsidRPr="001F3DC8" w:rsidRDefault="00B34462" w:rsidP="00B34462">
            <w:pPr>
              <w:spacing w:line="360" w:lineRule="auto"/>
              <w:jc w:val="center"/>
              <w:rPr>
                <w:sz w:val="22"/>
                <w:szCs w:val="22"/>
              </w:rPr>
            </w:pPr>
            <w:r w:rsidRPr="001F3DC8">
              <w:rPr>
                <w:sz w:val="22"/>
                <w:szCs w:val="22"/>
              </w:rPr>
              <w:t>34</w:t>
            </w:r>
          </w:p>
        </w:tc>
      </w:tr>
      <w:tr w:rsidR="00B34462" w:rsidRPr="001F3DC8" w:rsidTr="00B34462">
        <w:tc>
          <w:tcPr>
            <w:tcW w:w="7488" w:type="dxa"/>
            <w:tcBorders>
              <w:top w:val="single" w:sz="4" w:space="0" w:color="auto"/>
              <w:left w:val="single" w:sz="4" w:space="0" w:color="auto"/>
              <w:bottom w:val="single" w:sz="4" w:space="0" w:color="auto"/>
              <w:right w:val="single" w:sz="4" w:space="0" w:color="auto"/>
            </w:tcBorders>
            <w:hideMark/>
          </w:tcPr>
          <w:p w:rsidR="00B34462" w:rsidRPr="001F3DC8" w:rsidRDefault="00B34462" w:rsidP="00B34462">
            <w:pPr>
              <w:spacing w:line="360" w:lineRule="auto"/>
              <w:jc w:val="both"/>
              <w:rPr>
                <w:sz w:val="22"/>
                <w:szCs w:val="22"/>
              </w:rPr>
            </w:pPr>
            <w:r w:rsidRPr="001F3DC8">
              <w:rPr>
                <w:sz w:val="22"/>
                <w:szCs w:val="22"/>
              </w:rPr>
              <w:t>Обязательная аудиторная учебная нагрузка (всего)</w:t>
            </w:r>
          </w:p>
        </w:tc>
        <w:tc>
          <w:tcPr>
            <w:tcW w:w="2083" w:type="dxa"/>
            <w:tcBorders>
              <w:top w:val="single" w:sz="4" w:space="0" w:color="auto"/>
              <w:left w:val="single" w:sz="4" w:space="0" w:color="auto"/>
              <w:bottom w:val="single" w:sz="4" w:space="0" w:color="auto"/>
              <w:right w:val="single" w:sz="4" w:space="0" w:color="auto"/>
            </w:tcBorders>
            <w:hideMark/>
          </w:tcPr>
          <w:p w:rsidR="00B34462" w:rsidRPr="001F3DC8" w:rsidRDefault="00B34462" w:rsidP="00B34462">
            <w:pPr>
              <w:spacing w:line="360" w:lineRule="auto"/>
              <w:jc w:val="center"/>
              <w:rPr>
                <w:sz w:val="22"/>
                <w:szCs w:val="22"/>
              </w:rPr>
            </w:pPr>
            <w:r w:rsidRPr="001F3DC8">
              <w:rPr>
                <w:sz w:val="22"/>
                <w:szCs w:val="22"/>
              </w:rPr>
              <w:t>34</w:t>
            </w:r>
          </w:p>
        </w:tc>
      </w:tr>
      <w:tr w:rsidR="00B34462" w:rsidRPr="001F3DC8" w:rsidTr="00B34462">
        <w:tc>
          <w:tcPr>
            <w:tcW w:w="7488" w:type="dxa"/>
            <w:tcBorders>
              <w:top w:val="single" w:sz="4" w:space="0" w:color="auto"/>
              <w:left w:val="single" w:sz="4" w:space="0" w:color="auto"/>
              <w:bottom w:val="single" w:sz="4" w:space="0" w:color="auto"/>
              <w:right w:val="single" w:sz="4" w:space="0" w:color="auto"/>
            </w:tcBorders>
            <w:hideMark/>
          </w:tcPr>
          <w:p w:rsidR="00B34462" w:rsidRPr="001F3DC8" w:rsidRDefault="00827D0D" w:rsidP="00B34462">
            <w:pPr>
              <w:spacing w:line="360" w:lineRule="auto"/>
              <w:jc w:val="both"/>
              <w:rPr>
                <w:sz w:val="22"/>
                <w:szCs w:val="22"/>
              </w:rPr>
            </w:pPr>
            <w:r w:rsidRPr="001F3DC8">
              <w:rPr>
                <w:sz w:val="22"/>
                <w:szCs w:val="22"/>
              </w:rPr>
              <w:t>Экзамен</w:t>
            </w:r>
          </w:p>
        </w:tc>
        <w:tc>
          <w:tcPr>
            <w:tcW w:w="2083" w:type="dxa"/>
            <w:tcBorders>
              <w:top w:val="single" w:sz="4" w:space="0" w:color="auto"/>
              <w:left w:val="single" w:sz="4" w:space="0" w:color="auto"/>
              <w:bottom w:val="single" w:sz="4" w:space="0" w:color="auto"/>
              <w:right w:val="single" w:sz="4" w:space="0" w:color="auto"/>
            </w:tcBorders>
          </w:tcPr>
          <w:p w:rsidR="00B34462" w:rsidRPr="001F3DC8" w:rsidRDefault="00B34462" w:rsidP="00B34462">
            <w:pPr>
              <w:spacing w:line="360" w:lineRule="auto"/>
              <w:jc w:val="center"/>
              <w:rPr>
                <w:sz w:val="22"/>
                <w:szCs w:val="22"/>
              </w:rPr>
            </w:pPr>
          </w:p>
        </w:tc>
      </w:tr>
    </w:tbl>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jc w:val="center"/>
        <w:rPr>
          <w:b/>
          <w:sz w:val="22"/>
          <w:szCs w:val="22"/>
        </w:rPr>
      </w:pPr>
    </w:p>
    <w:p w:rsidR="00B34462" w:rsidRPr="001F3DC8" w:rsidRDefault="00B34462" w:rsidP="00B34462">
      <w:pPr>
        <w:spacing w:line="360" w:lineRule="auto"/>
        <w:rPr>
          <w:b/>
          <w:sz w:val="22"/>
          <w:szCs w:val="22"/>
        </w:rPr>
        <w:sectPr w:rsidR="00B34462" w:rsidRPr="001F3DC8" w:rsidSect="00FA6D7B">
          <w:pgSz w:w="11906" w:h="16838"/>
          <w:pgMar w:top="1134" w:right="850" w:bottom="1134" w:left="1276" w:header="708" w:footer="708" w:gutter="0"/>
          <w:cols w:space="720"/>
        </w:sectPr>
      </w:pPr>
    </w:p>
    <w:p w:rsidR="00B34462" w:rsidRPr="001F3DC8" w:rsidRDefault="00B34462" w:rsidP="00B34462">
      <w:pPr>
        <w:rPr>
          <w:b/>
          <w:sz w:val="22"/>
          <w:szCs w:val="22"/>
        </w:rPr>
      </w:pPr>
      <w:r w:rsidRPr="001F3DC8">
        <w:rPr>
          <w:b/>
          <w:sz w:val="22"/>
          <w:szCs w:val="22"/>
        </w:rPr>
        <w:lastRenderedPageBreak/>
        <w:t>2.2 Тематический план и содержание учебной дисциплины «Охрана труда», 1 курс</w:t>
      </w:r>
    </w:p>
    <w:p w:rsidR="006B1148" w:rsidRPr="001F3DC8" w:rsidRDefault="006B1148" w:rsidP="006B1148">
      <w:pPr>
        <w:rPr>
          <w:b/>
          <w:sz w:val="22"/>
          <w:szCs w:val="22"/>
        </w:rPr>
      </w:pPr>
    </w:p>
    <w:p w:rsidR="006B1148" w:rsidRPr="001F3DC8" w:rsidRDefault="006B1148" w:rsidP="006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2"/>
          <w:szCs w:val="22"/>
        </w:rPr>
      </w:pPr>
      <w:r w:rsidRPr="001F3DC8">
        <w:rPr>
          <w:bCs/>
          <w:i/>
          <w:sz w:val="22"/>
          <w:szCs w:val="22"/>
        </w:rPr>
        <w:tab/>
      </w:r>
      <w:r w:rsidRPr="001F3DC8">
        <w:rPr>
          <w:bCs/>
          <w:i/>
          <w:sz w:val="22"/>
          <w:szCs w:val="22"/>
        </w:rPr>
        <w:tab/>
      </w:r>
    </w:p>
    <w:tbl>
      <w:tblPr>
        <w:tblW w:w="15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9633"/>
        <w:gridCol w:w="1841"/>
        <w:gridCol w:w="1550"/>
      </w:tblGrid>
      <w:tr w:rsidR="006B1148" w:rsidRPr="001F3DC8" w:rsidTr="001F3DC8">
        <w:trPr>
          <w:trHeight w:val="20"/>
        </w:trPr>
        <w:tc>
          <w:tcPr>
            <w:tcW w:w="2417" w:type="dxa"/>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Наименование разделов и тем</w:t>
            </w:r>
          </w:p>
        </w:tc>
        <w:tc>
          <w:tcPr>
            <w:tcW w:w="9633" w:type="dxa"/>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proofErr w:type="gramStart"/>
            <w:r w:rsidRPr="001F3DC8">
              <w:rPr>
                <w:b/>
                <w:bCs/>
                <w:sz w:val="22"/>
                <w:szCs w:val="22"/>
              </w:rPr>
              <w:t xml:space="preserve">Содержание учебного материала, лабораторные и практические работы, самостоятельная работа обучающихся, курсовая работ </w:t>
            </w:r>
            <w:proofErr w:type="gramEnd"/>
          </w:p>
        </w:tc>
        <w:tc>
          <w:tcPr>
            <w:tcW w:w="1841" w:type="dxa"/>
            <w:shd w:val="clear" w:color="auto" w:fill="auto"/>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Объем часов</w:t>
            </w:r>
          </w:p>
        </w:tc>
        <w:tc>
          <w:tcPr>
            <w:tcW w:w="1550" w:type="dxa"/>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Уровень освоения</w:t>
            </w:r>
          </w:p>
        </w:tc>
      </w:tr>
      <w:tr w:rsidR="006B1148" w:rsidRPr="001F3DC8" w:rsidTr="001F3DC8">
        <w:trPr>
          <w:trHeight w:val="20"/>
        </w:trPr>
        <w:tc>
          <w:tcPr>
            <w:tcW w:w="2417" w:type="dxa"/>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1</w:t>
            </w:r>
          </w:p>
        </w:tc>
        <w:tc>
          <w:tcPr>
            <w:tcW w:w="9633" w:type="dxa"/>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2</w:t>
            </w:r>
          </w:p>
        </w:tc>
        <w:tc>
          <w:tcPr>
            <w:tcW w:w="1841" w:type="dxa"/>
            <w:shd w:val="clear" w:color="auto" w:fill="auto"/>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3</w:t>
            </w:r>
          </w:p>
        </w:tc>
        <w:tc>
          <w:tcPr>
            <w:tcW w:w="1550" w:type="dxa"/>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4</w:t>
            </w:r>
          </w:p>
        </w:tc>
      </w:tr>
      <w:tr w:rsidR="006B1148" w:rsidRPr="001F3DC8" w:rsidTr="001F3DC8">
        <w:trPr>
          <w:trHeight w:val="20"/>
        </w:trPr>
        <w:tc>
          <w:tcPr>
            <w:tcW w:w="2417" w:type="dxa"/>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1F3DC8">
              <w:rPr>
                <w:b/>
                <w:bCs/>
                <w:sz w:val="22"/>
                <w:szCs w:val="22"/>
              </w:rPr>
              <w:t>Тема 1.</w:t>
            </w:r>
          </w:p>
          <w:p w:rsidR="006B1148" w:rsidRPr="001F3DC8" w:rsidRDefault="00175DBF"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Общие вопросы трудового законодательства.</w:t>
            </w:r>
          </w:p>
        </w:tc>
        <w:tc>
          <w:tcPr>
            <w:tcW w:w="9633" w:type="dxa"/>
          </w:tcPr>
          <w:p w:rsidR="006B1148" w:rsidRPr="001F3DC8" w:rsidRDefault="00175DBF"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 xml:space="preserve">Рабочее время. Время отдыха. Охрана труда несовершеннолетних рабочих и служащих. Охрана труда женщин. Льготы по охране труда в строительстве. Ответственность за нарушение правил охраны труда. Надзор и </w:t>
            </w:r>
            <w:proofErr w:type="gramStart"/>
            <w:r w:rsidRPr="001F3DC8">
              <w:rPr>
                <w:bCs/>
                <w:sz w:val="22"/>
                <w:szCs w:val="22"/>
              </w:rPr>
              <w:t>контроль за</w:t>
            </w:r>
            <w:proofErr w:type="gramEnd"/>
            <w:r w:rsidRPr="001F3DC8">
              <w:rPr>
                <w:bCs/>
                <w:sz w:val="22"/>
                <w:szCs w:val="22"/>
              </w:rPr>
              <w:t xml:space="preserve"> соблюдением  законодательных и иных нормативных актов об охране труда.</w:t>
            </w:r>
          </w:p>
        </w:tc>
        <w:tc>
          <w:tcPr>
            <w:tcW w:w="1841" w:type="dxa"/>
            <w:shd w:val="clear" w:color="auto" w:fill="auto"/>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6</w:t>
            </w:r>
          </w:p>
        </w:tc>
        <w:tc>
          <w:tcPr>
            <w:tcW w:w="1550" w:type="dxa"/>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1</w:t>
            </w:r>
          </w:p>
        </w:tc>
      </w:tr>
      <w:tr w:rsidR="006B1148" w:rsidRPr="001F3DC8" w:rsidTr="001F3DC8">
        <w:trPr>
          <w:trHeight w:val="124"/>
        </w:trPr>
        <w:tc>
          <w:tcPr>
            <w:tcW w:w="2417" w:type="dxa"/>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1F3DC8">
              <w:rPr>
                <w:b/>
                <w:bCs/>
                <w:sz w:val="22"/>
                <w:szCs w:val="22"/>
              </w:rPr>
              <w:t>Тема</w:t>
            </w:r>
            <w:proofErr w:type="gramStart"/>
            <w:r w:rsidRPr="001F3DC8">
              <w:rPr>
                <w:b/>
                <w:bCs/>
                <w:sz w:val="22"/>
                <w:szCs w:val="22"/>
              </w:rPr>
              <w:t>2</w:t>
            </w:r>
            <w:proofErr w:type="gramEnd"/>
          </w:p>
          <w:p w:rsidR="006B1148" w:rsidRPr="001F3DC8" w:rsidRDefault="00175DBF"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 xml:space="preserve">Организация охраны труда </w:t>
            </w:r>
            <w:r w:rsidR="004C2427" w:rsidRPr="001F3DC8">
              <w:rPr>
                <w:bCs/>
                <w:sz w:val="22"/>
                <w:szCs w:val="22"/>
              </w:rPr>
              <w:t>в строительстве.</w:t>
            </w:r>
          </w:p>
        </w:tc>
        <w:tc>
          <w:tcPr>
            <w:tcW w:w="9633" w:type="dxa"/>
          </w:tcPr>
          <w:p w:rsidR="006B1148" w:rsidRPr="001F3DC8" w:rsidRDefault="004C2427"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Обязанности работников по соблюдению требований  охраны труда. Обязанности работодателя по обеспечению безопасных и здоровых условий труда. Рекомендации по возложению функций обеспечения охраны труда на руководителей и специалистов организации. Распределение функций по обеспечению охраны труда в организации между руководителями и специалистами. Планирование и финансирование мероприятий по охране труда. Пропаганда безопасных и здоровых условий труда. Организ</w:t>
            </w:r>
            <w:r w:rsidR="005B3F5A" w:rsidRPr="001F3DC8">
              <w:rPr>
                <w:bCs/>
                <w:sz w:val="22"/>
                <w:szCs w:val="22"/>
              </w:rPr>
              <w:t>ация службы охраны труда. Предва</w:t>
            </w:r>
            <w:r w:rsidRPr="001F3DC8">
              <w:rPr>
                <w:bCs/>
                <w:sz w:val="22"/>
                <w:szCs w:val="22"/>
              </w:rPr>
              <w:t>ритель</w:t>
            </w:r>
            <w:r w:rsidR="005B3F5A" w:rsidRPr="001F3DC8">
              <w:rPr>
                <w:bCs/>
                <w:sz w:val="22"/>
                <w:szCs w:val="22"/>
              </w:rPr>
              <w:t>ные и периодические медицинские осмотры.</w:t>
            </w:r>
          </w:p>
        </w:tc>
        <w:tc>
          <w:tcPr>
            <w:tcW w:w="1841" w:type="dxa"/>
            <w:shd w:val="clear" w:color="auto" w:fill="auto"/>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6</w:t>
            </w:r>
          </w:p>
        </w:tc>
        <w:tc>
          <w:tcPr>
            <w:tcW w:w="1550" w:type="dxa"/>
            <w:shd w:val="clear" w:color="auto" w:fill="auto"/>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2</w:t>
            </w:r>
          </w:p>
        </w:tc>
      </w:tr>
      <w:tr w:rsidR="006B1148" w:rsidRPr="001F3DC8" w:rsidTr="001F3DC8">
        <w:trPr>
          <w:trHeight w:val="124"/>
        </w:trPr>
        <w:tc>
          <w:tcPr>
            <w:tcW w:w="2417" w:type="dxa"/>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1F3DC8">
              <w:rPr>
                <w:b/>
                <w:bCs/>
                <w:sz w:val="22"/>
                <w:szCs w:val="22"/>
              </w:rPr>
              <w:t>Тема 3</w:t>
            </w:r>
          </w:p>
          <w:p w:rsidR="005B3F5A" w:rsidRPr="001F3DC8" w:rsidRDefault="005B3F5A" w:rsidP="005B3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Производственный травматизм.</w:t>
            </w:r>
          </w:p>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tc>
        <w:tc>
          <w:tcPr>
            <w:tcW w:w="9633" w:type="dxa"/>
          </w:tcPr>
          <w:p w:rsidR="006B1148" w:rsidRPr="001F3DC8" w:rsidRDefault="005B3F5A"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Методы  изучения причин производственного травматизма и профессиональных заболеваний. Несчастные случаи на производстве. Расследование несчастных случаев на производстве. Определение тяжести несчастных случаев на производстве. Возмещение вреда, причиненного работникам увечьем или профессиональным  заболеванием. Обязательное социальное страхование от несчастных случаев на производстве и профессиональных заболеваний.</w:t>
            </w:r>
          </w:p>
        </w:tc>
        <w:tc>
          <w:tcPr>
            <w:tcW w:w="1841" w:type="dxa"/>
            <w:shd w:val="clear" w:color="auto" w:fill="auto"/>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6</w:t>
            </w:r>
          </w:p>
        </w:tc>
        <w:tc>
          <w:tcPr>
            <w:tcW w:w="1550" w:type="dxa"/>
            <w:shd w:val="clear" w:color="auto" w:fill="auto"/>
          </w:tcPr>
          <w:p w:rsidR="006B1148" w:rsidRPr="001F3DC8" w:rsidRDefault="006B114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2</w:t>
            </w:r>
          </w:p>
        </w:tc>
      </w:tr>
      <w:tr w:rsidR="00A860B0" w:rsidRPr="001F3DC8" w:rsidTr="001F3DC8">
        <w:trPr>
          <w:trHeight w:val="1400"/>
        </w:trPr>
        <w:tc>
          <w:tcPr>
            <w:tcW w:w="2417" w:type="dxa"/>
          </w:tcPr>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1F3DC8">
              <w:rPr>
                <w:b/>
                <w:bCs/>
                <w:sz w:val="22"/>
                <w:szCs w:val="22"/>
              </w:rPr>
              <w:t>Тема</w:t>
            </w:r>
            <w:proofErr w:type="gramStart"/>
            <w:r w:rsidRPr="001F3DC8">
              <w:rPr>
                <w:b/>
                <w:bCs/>
                <w:sz w:val="22"/>
                <w:szCs w:val="22"/>
              </w:rPr>
              <w:t>4</w:t>
            </w:r>
            <w:proofErr w:type="gramEnd"/>
          </w:p>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Безопасная организация строительной площадки.</w:t>
            </w:r>
          </w:p>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p>
        </w:tc>
        <w:tc>
          <w:tcPr>
            <w:tcW w:w="9633" w:type="dxa"/>
          </w:tcPr>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Средства индивидуальной защиты. Требования безопасности, предусматриваемые в технической документации по организации строительства и производству работ. Требования безопасности к подготовке и содержанию территории строительной площадки. Цвета сигнальные и знаки безопасности. Требования безопасности к организации рабочих мест. Требования безопасности к организации работ в зимних условиях. Требования безопасности к размещению строительных машин и механизмов. Требования безопасности к складированию и хранению строительных материалов и конструкций.</w:t>
            </w:r>
          </w:p>
        </w:tc>
        <w:tc>
          <w:tcPr>
            <w:tcW w:w="1841" w:type="dxa"/>
            <w:shd w:val="clear" w:color="auto" w:fill="auto"/>
          </w:tcPr>
          <w:p w:rsidR="00A860B0" w:rsidRPr="001F3DC8" w:rsidRDefault="0026720A"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6</w:t>
            </w:r>
          </w:p>
        </w:tc>
        <w:tc>
          <w:tcPr>
            <w:tcW w:w="1550" w:type="dxa"/>
            <w:shd w:val="clear" w:color="auto" w:fill="auto"/>
          </w:tcPr>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2</w:t>
            </w:r>
          </w:p>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r>
      <w:tr w:rsidR="00A860B0" w:rsidRPr="001F3DC8" w:rsidTr="001F3DC8">
        <w:trPr>
          <w:trHeight w:val="656"/>
        </w:trPr>
        <w:tc>
          <w:tcPr>
            <w:tcW w:w="2417" w:type="dxa"/>
            <w:tcBorders>
              <w:bottom w:val="single" w:sz="4" w:space="0" w:color="auto"/>
            </w:tcBorders>
          </w:tcPr>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1F3DC8">
              <w:rPr>
                <w:b/>
                <w:bCs/>
                <w:sz w:val="22"/>
                <w:szCs w:val="22"/>
              </w:rPr>
              <w:t>Тема5</w:t>
            </w:r>
          </w:p>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 xml:space="preserve">Безопасная организация основных видов </w:t>
            </w:r>
            <w:proofErr w:type="gramStart"/>
            <w:r w:rsidRPr="001F3DC8">
              <w:rPr>
                <w:bCs/>
                <w:sz w:val="22"/>
                <w:szCs w:val="22"/>
              </w:rPr>
              <w:t>строительно- монтажных</w:t>
            </w:r>
            <w:proofErr w:type="gramEnd"/>
            <w:r w:rsidRPr="001F3DC8">
              <w:rPr>
                <w:bCs/>
                <w:sz w:val="22"/>
                <w:szCs w:val="22"/>
              </w:rPr>
              <w:t xml:space="preserve"> работ.</w:t>
            </w:r>
          </w:p>
        </w:tc>
        <w:tc>
          <w:tcPr>
            <w:tcW w:w="9633" w:type="dxa"/>
            <w:tcBorders>
              <w:bottom w:val="single" w:sz="4" w:space="0" w:color="auto"/>
            </w:tcBorders>
          </w:tcPr>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Требования безопасности при выполнении каменных работ. Требования безопасности п</w:t>
            </w:r>
            <w:r w:rsidR="00A600B1" w:rsidRPr="001F3DC8">
              <w:rPr>
                <w:bCs/>
                <w:sz w:val="22"/>
                <w:szCs w:val="22"/>
              </w:rPr>
              <w:t xml:space="preserve">ри выполнении монтажных работ. Требования безопасности при выполнении штукатурных работ. Требования безопасности при выполнении малярных работ. Требования безопасности при выполнении облицовочных работ. Требования безопасности при выполнении стекольных работ. </w:t>
            </w:r>
          </w:p>
          <w:p w:rsidR="00A860B0" w:rsidRPr="001F3DC8" w:rsidRDefault="00A860B0" w:rsidP="00A8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tc>
        <w:tc>
          <w:tcPr>
            <w:tcW w:w="1841" w:type="dxa"/>
            <w:tcBorders>
              <w:bottom w:val="single" w:sz="4" w:space="0" w:color="auto"/>
            </w:tcBorders>
            <w:shd w:val="clear" w:color="auto" w:fill="auto"/>
          </w:tcPr>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4</w:t>
            </w:r>
          </w:p>
        </w:tc>
        <w:tc>
          <w:tcPr>
            <w:tcW w:w="1550" w:type="dxa"/>
            <w:tcBorders>
              <w:bottom w:val="single" w:sz="4" w:space="0" w:color="auto"/>
            </w:tcBorders>
            <w:shd w:val="clear" w:color="auto" w:fill="auto"/>
          </w:tcPr>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2</w:t>
            </w:r>
          </w:p>
          <w:p w:rsidR="00A860B0" w:rsidRPr="001F3DC8" w:rsidRDefault="00A860B0"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r>
      <w:tr w:rsidR="00A600B1" w:rsidRPr="001F3DC8" w:rsidTr="001F3DC8">
        <w:trPr>
          <w:trHeight w:val="1059"/>
        </w:trPr>
        <w:tc>
          <w:tcPr>
            <w:tcW w:w="2417" w:type="dxa"/>
          </w:tcPr>
          <w:p w:rsidR="00A600B1" w:rsidRPr="001F3DC8" w:rsidRDefault="00A600B1"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1F3DC8">
              <w:rPr>
                <w:b/>
                <w:bCs/>
                <w:sz w:val="22"/>
                <w:szCs w:val="22"/>
              </w:rPr>
              <w:t>Тема</w:t>
            </w:r>
            <w:proofErr w:type="gramStart"/>
            <w:r w:rsidRPr="001F3DC8">
              <w:rPr>
                <w:b/>
                <w:bCs/>
                <w:sz w:val="22"/>
                <w:szCs w:val="22"/>
              </w:rPr>
              <w:t>6</w:t>
            </w:r>
            <w:proofErr w:type="gramEnd"/>
          </w:p>
          <w:p w:rsidR="00A600B1" w:rsidRPr="001F3DC8" w:rsidRDefault="00A600B1" w:rsidP="00A6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Электробезопасность на строительной площадке.</w:t>
            </w:r>
          </w:p>
        </w:tc>
        <w:tc>
          <w:tcPr>
            <w:tcW w:w="9633" w:type="dxa"/>
          </w:tcPr>
          <w:p w:rsidR="00A600B1" w:rsidRPr="001F3DC8" w:rsidRDefault="00A600B1"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Действия электрического тока на организм человека. Классификация помещений и видов работ по степени опасности поражения электрическим током. Основные меры защиты от поражения электрическим током.</w:t>
            </w:r>
            <w:r w:rsidR="001B77B9" w:rsidRPr="001F3DC8">
              <w:rPr>
                <w:bCs/>
                <w:sz w:val="22"/>
                <w:szCs w:val="22"/>
              </w:rPr>
              <w:t xml:space="preserve"> Подключение и эксплуатация электрооборудования. </w:t>
            </w:r>
            <w:r w:rsidR="00D56F98" w:rsidRPr="001F3DC8">
              <w:rPr>
                <w:bCs/>
                <w:sz w:val="22"/>
                <w:szCs w:val="22"/>
              </w:rPr>
              <w:t>Освещение строительной площадки.</w:t>
            </w:r>
          </w:p>
        </w:tc>
        <w:tc>
          <w:tcPr>
            <w:tcW w:w="1841" w:type="dxa"/>
            <w:shd w:val="clear" w:color="auto" w:fill="auto"/>
          </w:tcPr>
          <w:p w:rsidR="00A600B1" w:rsidRPr="001F3DC8" w:rsidRDefault="00A600B1"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2</w:t>
            </w:r>
          </w:p>
        </w:tc>
        <w:tc>
          <w:tcPr>
            <w:tcW w:w="1550" w:type="dxa"/>
            <w:shd w:val="clear" w:color="auto" w:fill="auto"/>
          </w:tcPr>
          <w:p w:rsidR="00A600B1" w:rsidRPr="001F3DC8" w:rsidRDefault="00A600B1"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2</w:t>
            </w:r>
          </w:p>
          <w:p w:rsidR="00A600B1" w:rsidRPr="001F3DC8" w:rsidRDefault="00A600B1"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2</w:t>
            </w:r>
          </w:p>
          <w:p w:rsidR="00A600B1" w:rsidRPr="001F3DC8" w:rsidRDefault="00A600B1"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2</w:t>
            </w:r>
          </w:p>
          <w:p w:rsidR="00A600B1" w:rsidRPr="001F3DC8" w:rsidRDefault="00A600B1"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2</w:t>
            </w:r>
          </w:p>
        </w:tc>
      </w:tr>
      <w:tr w:rsidR="00D56F98" w:rsidRPr="001F3DC8" w:rsidTr="001F3DC8">
        <w:trPr>
          <w:trHeight w:val="20"/>
        </w:trPr>
        <w:tc>
          <w:tcPr>
            <w:tcW w:w="2417" w:type="dxa"/>
            <w:vMerge w:val="restart"/>
          </w:tcPr>
          <w:p w:rsidR="00D56F98" w:rsidRPr="001F3DC8" w:rsidRDefault="00D56F9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1F3DC8">
              <w:rPr>
                <w:b/>
                <w:bCs/>
                <w:sz w:val="22"/>
                <w:szCs w:val="22"/>
              </w:rPr>
              <w:t>Тема</w:t>
            </w:r>
            <w:proofErr w:type="gramStart"/>
            <w:r w:rsidRPr="001F3DC8">
              <w:rPr>
                <w:b/>
                <w:bCs/>
                <w:sz w:val="22"/>
                <w:szCs w:val="22"/>
              </w:rPr>
              <w:t>7</w:t>
            </w:r>
            <w:proofErr w:type="gramEnd"/>
          </w:p>
          <w:p w:rsidR="00D56F98" w:rsidRPr="001F3DC8" w:rsidRDefault="00D56F9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Основы пожарной безопасности.</w:t>
            </w:r>
          </w:p>
        </w:tc>
        <w:tc>
          <w:tcPr>
            <w:tcW w:w="9633" w:type="dxa"/>
            <w:vMerge w:val="restart"/>
          </w:tcPr>
          <w:p w:rsidR="00D56F98" w:rsidRPr="001F3DC8" w:rsidRDefault="00D56F9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1F3DC8">
              <w:rPr>
                <w:bCs/>
                <w:sz w:val="22"/>
                <w:szCs w:val="22"/>
              </w:rPr>
              <w:t xml:space="preserve">Основные понятия. Классификация  объектов по </w:t>
            </w:r>
            <w:proofErr w:type="spellStart"/>
            <w:r w:rsidRPr="001F3DC8">
              <w:rPr>
                <w:bCs/>
                <w:sz w:val="22"/>
                <w:szCs w:val="22"/>
              </w:rPr>
              <w:t>взрывопожароопасности</w:t>
            </w:r>
            <w:proofErr w:type="spellEnd"/>
            <w:r w:rsidRPr="001F3DC8">
              <w:rPr>
                <w:bCs/>
                <w:sz w:val="22"/>
                <w:szCs w:val="22"/>
              </w:rPr>
              <w:t>. Пожарная безопасность объекта. Предотвращение пожаров на предприятиях. Организационно – технические мероприятия  по обеспечению пожарной безопасности.</w:t>
            </w:r>
          </w:p>
        </w:tc>
        <w:tc>
          <w:tcPr>
            <w:tcW w:w="1841" w:type="dxa"/>
            <w:vMerge w:val="restart"/>
            <w:shd w:val="clear" w:color="auto" w:fill="auto"/>
          </w:tcPr>
          <w:p w:rsidR="00D56F98" w:rsidRPr="001F3DC8" w:rsidRDefault="00D56F9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sidRPr="001F3DC8">
              <w:rPr>
                <w:b/>
                <w:bCs/>
                <w:sz w:val="22"/>
                <w:szCs w:val="22"/>
              </w:rPr>
              <w:t>2</w:t>
            </w:r>
          </w:p>
        </w:tc>
        <w:tc>
          <w:tcPr>
            <w:tcW w:w="1550" w:type="dxa"/>
            <w:shd w:val="clear" w:color="auto" w:fill="auto"/>
          </w:tcPr>
          <w:p w:rsidR="00D56F98" w:rsidRPr="001F3DC8" w:rsidRDefault="00D56F9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1</w:t>
            </w:r>
          </w:p>
        </w:tc>
      </w:tr>
      <w:tr w:rsidR="00D56F98" w:rsidRPr="001F3DC8" w:rsidTr="001F3DC8">
        <w:trPr>
          <w:trHeight w:val="20"/>
        </w:trPr>
        <w:tc>
          <w:tcPr>
            <w:tcW w:w="2417" w:type="dxa"/>
            <w:vMerge/>
          </w:tcPr>
          <w:p w:rsidR="00D56F98" w:rsidRPr="001F3DC8" w:rsidRDefault="00D56F9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p>
        </w:tc>
        <w:tc>
          <w:tcPr>
            <w:tcW w:w="9633" w:type="dxa"/>
            <w:vMerge/>
          </w:tcPr>
          <w:p w:rsidR="00D56F98" w:rsidRPr="001F3DC8" w:rsidRDefault="00D56F9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tc>
        <w:tc>
          <w:tcPr>
            <w:tcW w:w="1841" w:type="dxa"/>
            <w:vMerge/>
            <w:shd w:val="clear" w:color="auto" w:fill="auto"/>
          </w:tcPr>
          <w:p w:rsidR="00D56F98" w:rsidRPr="001F3DC8" w:rsidRDefault="00D56F9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p>
        </w:tc>
        <w:tc>
          <w:tcPr>
            <w:tcW w:w="1550" w:type="dxa"/>
            <w:shd w:val="clear" w:color="auto" w:fill="auto"/>
          </w:tcPr>
          <w:p w:rsidR="00D56F98" w:rsidRPr="001F3DC8" w:rsidRDefault="00D56F98" w:rsidP="009E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r w:rsidRPr="001F3DC8">
              <w:rPr>
                <w:bCs/>
                <w:i/>
                <w:sz w:val="22"/>
                <w:szCs w:val="22"/>
              </w:rPr>
              <w:t>2</w:t>
            </w:r>
          </w:p>
        </w:tc>
      </w:tr>
    </w:tbl>
    <w:tbl>
      <w:tblPr>
        <w:tblStyle w:val="ac"/>
        <w:tblW w:w="15452" w:type="dxa"/>
        <w:tblInd w:w="-176" w:type="dxa"/>
        <w:tblLook w:val="04A0"/>
      </w:tblPr>
      <w:tblGrid>
        <w:gridCol w:w="2411"/>
        <w:gridCol w:w="9639"/>
        <w:gridCol w:w="1842"/>
        <w:gridCol w:w="1560"/>
      </w:tblGrid>
      <w:tr w:rsidR="0026720A" w:rsidRPr="001F3DC8" w:rsidTr="001F3DC8">
        <w:tc>
          <w:tcPr>
            <w:tcW w:w="2411" w:type="dxa"/>
          </w:tcPr>
          <w:p w:rsidR="0026720A" w:rsidRPr="001F3DC8" w:rsidRDefault="0026720A" w:rsidP="006B1148">
            <w:pPr>
              <w:rPr>
                <w:b/>
                <w:sz w:val="22"/>
                <w:szCs w:val="22"/>
              </w:rPr>
            </w:pPr>
            <w:r w:rsidRPr="001F3DC8">
              <w:rPr>
                <w:b/>
                <w:sz w:val="22"/>
                <w:szCs w:val="22"/>
              </w:rPr>
              <w:t>Тема 8.</w:t>
            </w:r>
            <w:r w:rsidRPr="001F3DC8">
              <w:rPr>
                <w:sz w:val="22"/>
                <w:szCs w:val="22"/>
              </w:rPr>
              <w:t>Первая помощь при несчастных случаях.</w:t>
            </w:r>
          </w:p>
        </w:tc>
        <w:tc>
          <w:tcPr>
            <w:tcW w:w="9639" w:type="dxa"/>
          </w:tcPr>
          <w:p w:rsidR="0026720A" w:rsidRPr="001F3DC8" w:rsidRDefault="0026720A" w:rsidP="006B1148">
            <w:pPr>
              <w:rPr>
                <w:sz w:val="22"/>
                <w:szCs w:val="22"/>
              </w:rPr>
            </w:pPr>
            <w:r w:rsidRPr="001F3DC8">
              <w:rPr>
                <w:sz w:val="22"/>
                <w:szCs w:val="22"/>
              </w:rPr>
              <w:t>Первая помощь при поражении электрическим током. Первая помощь при ранении. Первая помощь при ожогах. Первая помощь при отморожениях. Первая помощь при обмороках, вывихах, тепловых и солнечных ударах. Первая помощь при переломах, вывихах, ушибах и растяжениях связок. Переноска и перевозка пострадавших.</w:t>
            </w:r>
          </w:p>
        </w:tc>
        <w:tc>
          <w:tcPr>
            <w:tcW w:w="1842" w:type="dxa"/>
          </w:tcPr>
          <w:p w:rsidR="0026720A" w:rsidRPr="001F3DC8" w:rsidRDefault="0026720A" w:rsidP="006B1148">
            <w:pPr>
              <w:rPr>
                <w:b/>
                <w:sz w:val="22"/>
                <w:szCs w:val="22"/>
              </w:rPr>
            </w:pPr>
            <w:r w:rsidRPr="001F3DC8">
              <w:rPr>
                <w:b/>
                <w:sz w:val="22"/>
                <w:szCs w:val="22"/>
              </w:rPr>
              <w:t xml:space="preserve">             2</w:t>
            </w:r>
          </w:p>
        </w:tc>
        <w:tc>
          <w:tcPr>
            <w:tcW w:w="1560" w:type="dxa"/>
          </w:tcPr>
          <w:p w:rsidR="0026720A" w:rsidRPr="001F3DC8" w:rsidRDefault="0026720A" w:rsidP="006B1148">
            <w:pPr>
              <w:rPr>
                <w:b/>
                <w:sz w:val="22"/>
                <w:szCs w:val="22"/>
              </w:rPr>
            </w:pPr>
          </w:p>
        </w:tc>
      </w:tr>
      <w:tr w:rsidR="0026720A" w:rsidRPr="001F3DC8" w:rsidTr="001F3DC8">
        <w:tc>
          <w:tcPr>
            <w:tcW w:w="2411" w:type="dxa"/>
          </w:tcPr>
          <w:p w:rsidR="0026720A" w:rsidRPr="001F3DC8" w:rsidRDefault="0026720A" w:rsidP="006B1148">
            <w:pPr>
              <w:rPr>
                <w:b/>
                <w:sz w:val="22"/>
                <w:szCs w:val="22"/>
              </w:rPr>
            </w:pPr>
            <w:r w:rsidRPr="001F3DC8">
              <w:rPr>
                <w:b/>
                <w:sz w:val="22"/>
                <w:szCs w:val="22"/>
              </w:rPr>
              <w:t>Итого</w:t>
            </w:r>
          </w:p>
        </w:tc>
        <w:tc>
          <w:tcPr>
            <w:tcW w:w="9639" w:type="dxa"/>
          </w:tcPr>
          <w:p w:rsidR="0026720A" w:rsidRPr="001F3DC8" w:rsidRDefault="0026720A" w:rsidP="006B1148">
            <w:pPr>
              <w:rPr>
                <w:sz w:val="22"/>
                <w:szCs w:val="22"/>
              </w:rPr>
            </w:pPr>
          </w:p>
        </w:tc>
        <w:tc>
          <w:tcPr>
            <w:tcW w:w="1842" w:type="dxa"/>
          </w:tcPr>
          <w:p w:rsidR="0026720A" w:rsidRPr="001F3DC8" w:rsidRDefault="0026720A" w:rsidP="006B1148">
            <w:pPr>
              <w:rPr>
                <w:b/>
                <w:sz w:val="22"/>
                <w:szCs w:val="22"/>
              </w:rPr>
            </w:pPr>
            <w:r w:rsidRPr="001F3DC8">
              <w:rPr>
                <w:b/>
                <w:sz w:val="22"/>
                <w:szCs w:val="22"/>
              </w:rPr>
              <w:t xml:space="preserve">              34</w:t>
            </w:r>
          </w:p>
        </w:tc>
        <w:tc>
          <w:tcPr>
            <w:tcW w:w="1560" w:type="dxa"/>
          </w:tcPr>
          <w:p w:rsidR="0026720A" w:rsidRPr="001F3DC8" w:rsidRDefault="0026720A" w:rsidP="006B1148">
            <w:pPr>
              <w:rPr>
                <w:b/>
                <w:sz w:val="22"/>
                <w:szCs w:val="22"/>
              </w:rPr>
            </w:pPr>
          </w:p>
        </w:tc>
      </w:tr>
    </w:tbl>
    <w:p w:rsidR="0026720A" w:rsidRPr="001F3DC8" w:rsidRDefault="0026720A" w:rsidP="006B1148">
      <w:pPr>
        <w:rPr>
          <w:b/>
          <w:sz w:val="22"/>
          <w:szCs w:val="22"/>
        </w:rPr>
        <w:sectPr w:rsidR="0026720A" w:rsidRPr="001F3DC8" w:rsidSect="001F3DC8">
          <w:pgSz w:w="16838" w:h="11906" w:orient="landscape"/>
          <w:pgMar w:top="993" w:right="1134" w:bottom="850" w:left="1134" w:header="708" w:footer="708" w:gutter="0"/>
          <w:cols w:space="720"/>
        </w:sectPr>
      </w:pPr>
    </w:p>
    <w:p w:rsidR="00B34462" w:rsidRPr="001F3DC8" w:rsidRDefault="00B34462" w:rsidP="00B34462">
      <w:pPr>
        <w:spacing w:line="360" w:lineRule="auto"/>
        <w:rPr>
          <w:b/>
          <w:sz w:val="22"/>
          <w:szCs w:val="22"/>
        </w:rPr>
      </w:pPr>
      <w:r w:rsidRPr="001F3DC8">
        <w:rPr>
          <w:b/>
          <w:sz w:val="22"/>
          <w:szCs w:val="22"/>
        </w:rPr>
        <w:lastRenderedPageBreak/>
        <w:t>3. УСЛОВИЯ И РЕАЛИЗАЦИИ ПРОГРАММЫ</w:t>
      </w:r>
    </w:p>
    <w:p w:rsidR="00B34462" w:rsidRPr="001F3DC8" w:rsidRDefault="00B34462" w:rsidP="006B1148">
      <w:pPr>
        <w:spacing w:line="360" w:lineRule="auto"/>
        <w:jc w:val="both"/>
        <w:rPr>
          <w:b/>
          <w:sz w:val="22"/>
          <w:szCs w:val="22"/>
        </w:rPr>
      </w:pPr>
      <w:r w:rsidRPr="001F3DC8">
        <w:rPr>
          <w:b/>
          <w:sz w:val="22"/>
          <w:szCs w:val="22"/>
        </w:rPr>
        <w:t>3.1. Требования к минимальному материально-техническому обеспечению</w:t>
      </w:r>
    </w:p>
    <w:p w:rsidR="00B34462" w:rsidRPr="001F3DC8" w:rsidRDefault="00B34462" w:rsidP="006B1148">
      <w:pPr>
        <w:spacing w:line="360" w:lineRule="auto"/>
        <w:jc w:val="both"/>
        <w:rPr>
          <w:sz w:val="22"/>
          <w:szCs w:val="22"/>
        </w:rPr>
      </w:pPr>
      <w:r w:rsidRPr="001F3DC8">
        <w:rPr>
          <w:sz w:val="22"/>
          <w:szCs w:val="22"/>
        </w:rPr>
        <w:t>Для реализация программы дисциплины имеется учебный кабинет - лаборатория по  профессии «Штукатур»</w:t>
      </w:r>
      <w:proofErr w:type="gramStart"/>
      <w:r w:rsidRPr="001F3DC8">
        <w:rPr>
          <w:sz w:val="22"/>
          <w:szCs w:val="22"/>
        </w:rPr>
        <w:t xml:space="preserve"> .</w:t>
      </w:r>
      <w:proofErr w:type="gramEnd"/>
    </w:p>
    <w:p w:rsidR="00B34462" w:rsidRPr="001F3DC8" w:rsidRDefault="00B34462" w:rsidP="006B1148">
      <w:pPr>
        <w:spacing w:line="360" w:lineRule="auto"/>
        <w:jc w:val="both"/>
        <w:rPr>
          <w:sz w:val="22"/>
          <w:szCs w:val="22"/>
        </w:rPr>
      </w:pPr>
    </w:p>
    <w:p w:rsidR="00B34462" w:rsidRPr="001F3DC8" w:rsidRDefault="00B34462" w:rsidP="006B1148">
      <w:pPr>
        <w:spacing w:line="360" w:lineRule="auto"/>
        <w:jc w:val="both"/>
        <w:rPr>
          <w:sz w:val="22"/>
          <w:szCs w:val="22"/>
          <w:u w:val="single"/>
        </w:rPr>
      </w:pPr>
      <w:r w:rsidRPr="001F3DC8">
        <w:rPr>
          <w:sz w:val="22"/>
          <w:szCs w:val="22"/>
          <w:u w:val="single"/>
        </w:rPr>
        <w:t>Оборудование учебного кабинет</w:t>
      </w:r>
      <w:proofErr w:type="gramStart"/>
      <w:r w:rsidRPr="001F3DC8">
        <w:rPr>
          <w:sz w:val="22"/>
          <w:szCs w:val="22"/>
          <w:u w:val="single"/>
        </w:rPr>
        <w:t>а-</w:t>
      </w:r>
      <w:proofErr w:type="gramEnd"/>
      <w:r w:rsidRPr="001F3DC8">
        <w:rPr>
          <w:sz w:val="22"/>
          <w:szCs w:val="22"/>
          <w:u w:val="single"/>
        </w:rPr>
        <w:t xml:space="preserve"> лаборатория:</w:t>
      </w:r>
    </w:p>
    <w:p w:rsidR="00B34462" w:rsidRPr="001F3DC8" w:rsidRDefault="00B34462" w:rsidP="006B1148">
      <w:pPr>
        <w:numPr>
          <w:ilvl w:val="0"/>
          <w:numId w:val="4"/>
        </w:numPr>
        <w:spacing w:line="360" w:lineRule="auto"/>
        <w:jc w:val="both"/>
        <w:rPr>
          <w:sz w:val="22"/>
          <w:szCs w:val="22"/>
        </w:rPr>
      </w:pPr>
      <w:r w:rsidRPr="001F3DC8">
        <w:rPr>
          <w:sz w:val="22"/>
          <w:szCs w:val="22"/>
        </w:rPr>
        <w:t xml:space="preserve">посадочные места по количеству </w:t>
      </w:r>
      <w:proofErr w:type="gramStart"/>
      <w:r w:rsidRPr="001F3DC8">
        <w:rPr>
          <w:sz w:val="22"/>
          <w:szCs w:val="22"/>
        </w:rPr>
        <w:t>обучающихся</w:t>
      </w:r>
      <w:proofErr w:type="gramEnd"/>
      <w:r w:rsidRPr="001F3DC8">
        <w:rPr>
          <w:sz w:val="22"/>
          <w:szCs w:val="22"/>
        </w:rPr>
        <w:t>;</w:t>
      </w:r>
    </w:p>
    <w:p w:rsidR="00B34462" w:rsidRPr="001F3DC8" w:rsidRDefault="00B34462" w:rsidP="006B1148">
      <w:pPr>
        <w:numPr>
          <w:ilvl w:val="0"/>
          <w:numId w:val="4"/>
        </w:numPr>
        <w:spacing w:line="360" w:lineRule="auto"/>
        <w:jc w:val="both"/>
        <w:rPr>
          <w:sz w:val="22"/>
          <w:szCs w:val="22"/>
        </w:rPr>
      </w:pPr>
      <w:r w:rsidRPr="001F3DC8">
        <w:rPr>
          <w:sz w:val="22"/>
          <w:szCs w:val="22"/>
        </w:rPr>
        <w:t>рабочее место преподавателя;</w:t>
      </w:r>
    </w:p>
    <w:p w:rsidR="00B34462" w:rsidRPr="001F3DC8" w:rsidRDefault="00B34462" w:rsidP="006B1148">
      <w:pPr>
        <w:numPr>
          <w:ilvl w:val="0"/>
          <w:numId w:val="4"/>
        </w:numPr>
        <w:spacing w:line="360" w:lineRule="auto"/>
        <w:jc w:val="both"/>
        <w:rPr>
          <w:sz w:val="22"/>
          <w:szCs w:val="22"/>
        </w:rPr>
      </w:pPr>
      <w:r w:rsidRPr="001F3DC8">
        <w:rPr>
          <w:sz w:val="22"/>
          <w:szCs w:val="22"/>
        </w:rPr>
        <w:t>учебно-наглядные пособия;</w:t>
      </w:r>
    </w:p>
    <w:p w:rsidR="00B34462" w:rsidRPr="001F3DC8" w:rsidRDefault="00B34462" w:rsidP="006B1148">
      <w:pPr>
        <w:numPr>
          <w:ilvl w:val="0"/>
          <w:numId w:val="4"/>
        </w:numPr>
        <w:spacing w:line="360" w:lineRule="auto"/>
        <w:jc w:val="both"/>
        <w:rPr>
          <w:sz w:val="22"/>
          <w:szCs w:val="22"/>
        </w:rPr>
      </w:pPr>
      <w:r w:rsidRPr="001F3DC8">
        <w:rPr>
          <w:sz w:val="22"/>
          <w:szCs w:val="22"/>
        </w:rPr>
        <w:t>образцы строительных отделочных материалов;</w:t>
      </w:r>
    </w:p>
    <w:p w:rsidR="00B34462" w:rsidRPr="001F3DC8" w:rsidRDefault="00B34462" w:rsidP="006B1148">
      <w:pPr>
        <w:spacing w:line="360" w:lineRule="auto"/>
        <w:jc w:val="both"/>
        <w:rPr>
          <w:sz w:val="22"/>
          <w:szCs w:val="22"/>
        </w:rPr>
      </w:pPr>
    </w:p>
    <w:p w:rsidR="00B34462" w:rsidRPr="001F3DC8" w:rsidRDefault="00B34462" w:rsidP="006B1148">
      <w:pPr>
        <w:spacing w:line="360" w:lineRule="auto"/>
        <w:jc w:val="both"/>
        <w:rPr>
          <w:sz w:val="22"/>
          <w:szCs w:val="22"/>
          <w:u w:val="single"/>
        </w:rPr>
      </w:pPr>
      <w:r w:rsidRPr="001F3DC8">
        <w:rPr>
          <w:sz w:val="22"/>
          <w:szCs w:val="22"/>
          <w:u w:val="single"/>
        </w:rPr>
        <w:t>Оборудование кабинета- лаборатории:</w:t>
      </w:r>
    </w:p>
    <w:p w:rsidR="00B34462" w:rsidRPr="001F3DC8" w:rsidRDefault="00B34462" w:rsidP="006B1148">
      <w:pPr>
        <w:numPr>
          <w:ilvl w:val="0"/>
          <w:numId w:val="4"/>
        </w:numPr>
        <w:spacing w:line="360" w:lineRule="auto"/>
        <w:jc w:val="both"/>
        <w:rPr>
          <w:sz w:val="22"/>
          <w:szCs w:val="22"/>
        </w:rPr>
      </w:pPr>
      <w:r w:rsidRPr="001F3DC8">
        <w:rPr>
          <w:sz w:val="22"/>
          <w:szCs w:val="22"/>
        </w:rPr>
        <w:t>строительные кабинки отделочных работ;</w:t>
      </w:r>
    </w:p>
    <w:p w:rsidR="00B34462" w:rsidRPr="001F3DC8" w:rsidRDefault="00B34462" w:rsidP="006B1148">
      <w:pPr>
        <w:numPr>
          <w:ilvl w:val="0"/>
          <w:numId w:val="4"/>
        </w:numPr>
        <w:spacing w:line="360" w:lineRule="auto"/>
        <w:jc w:val="both"/>
        <w:rPr>
          <w:sz w:val="22"/>
          <w:szCs w:val="22"/>
        </w:rPr>
      </w:pPr>
      <w:r w:rsidRPr="001F3DC8">
        <w:rPr>
          <w:sz w:val="22"/>
          <w:szCs w:val="22"/>
        </w:rPr>
        <w:t>комплект рабочих инструментов;</w:t>
      </w:r>
    </w:p>
    <w:p w:rsidR="00B34462" w:rsidRPr="001F3DC8" w:rsidRDefault="00B34462" w:rsidP="006B1148">
      <w:pPr>
        <w:numPr>
          <w:ilvl w:val="0"/>
          <w:numId w:val="4"/>
        </w:numPr>
        <w:spacing w:line="360" w:lineRule="auto"/>
        <w:jc w:val="both"/>
        <w:rPr>
          <w:sz w:val="22"/>
          <w:szCs w:val="22"/>
        </w:rPr>
      </w:pPr>
      <w:r w:rsidRPr="001F3DC8">
        <w:rPr>
          <w:sz w:val="22"/>
          <w:szCs w:val="22"/>
        </w:rPr>
        <w:t>контрольно-измерительный инструмент;</w:t>
      </w:r>
    </w:p>
    <w:p w:rsidR="00B34462" w:rsidRPr="001F3DC8" w:rsidRDefault="00B34462" w:rsidP="006B1148">
      <w:pPr>
        <w:numPr>
          <w:ilvl w:val="0"/>
          <w:numId w:val="4"/>
        </w:numPr>
        <w:spacing w:line="360" w:lineRule="auto"/>
        <w:jc w:val="both"/>
        <w:rPr>
          <w:sz w:val="22"/>
          <w:szCs w:val="22"/>
        </w:rPr>
      </w:pPr>
      <w:r w:rsidRPr="001F3DC8">
        <w:rPr>
          <w:sz w:val="22"/>
          <w:szCs w:val="22"/>
        </w:rPr>
        <w:t>растворомешалка.</w:t>
      </w:r>
    </w:p>
    <w:p w:rsidR="00B34462" w:rsidRPr="001F3DC8" w:rsidRDefault="00B34462" w:rsidP="006B1148">
      <w:pPr>
        <w:spacing w:line="360" w:lineRule="auto"/>
        <w:jc w:val="both"/>
        <w:rPr>
          <w:sz w:val="22"/>
          <w:szCs w:val="22"/>
        </w:rPr>
      </w:pPr>
    </w:p>
    <w:p w:rsidR="00B34462" w:rsidRPr="001F3DC8" w:rsidRDefault="00B34462" w:rsidP="006B1148">
      <w:pPr>
        <w:spacing w:line="360" w:lineRule="auto"/>
        <w:jc w:val="both"/>
        <w:rPr>
          <w:b/>
          <w:sz w:val="22"/>
          <w:szCs w:val="22"/>
        </w:rPr>
      </w:pPr>
      <w:r w:rsidRPr="001F3DC8">
        <w:rPr>
          <w:b/>
          <w:sz w:val="22"/>
          <w:szCs w:val="22"/>
        </w:rPr>
        <w:t>3.2. Информационное обеспечение обучения</w:t>
      </w:r>
    </w:p>
    <w:p w:rsidR="00B34462" w:rsidRPr="001F3DC8" w:rsidRDefault="00B34462" w:rsidP="006B1148">
      <w:pPr>
        <w:spacing w:line="360" w:lineRule="auto"/>
        <w:jc w:val="both"/>
        <w:rPr>
          <w:b/>
          <w:sz w:val="22"/>
          <w:szCs w:val="22"/>
        </w:rPr>
      </w:pPr>
      <w:r w:rsidRPr="001F3DC8">
        <w:rPr>
          <w:b/>
          <w:sz w:val="22"/>
          <w:szCs w:val="22"/>
        </w:rPr>
        <w:t>Перечень рекомендуемых учебных изданий</w:t>
      </w:r>
    </w:p>
    <w:p w:rsidR="00B34462" w:rsidRPr="001F3DC8" w:rsidRDefault="00B34462" w:rsidP="006B1148">
      <w:pPr>
        <w:spacing w:line="360" w:lineRule="auto"/>
        <w:jc w:val="both"/>
        <w:rPr>
          <w:sz w:val="22"/>
          <w:szCs w:val="22"/>
        </w:rPr>
      </w:pPr>
      <w:r w:rsidRPr="001F3DC8">
        <w:rPr>
          <w:sz w:val="22"/>
          <w:szCs w:val="22"/>
        </w:rPr>
        <w:t>Основные источники:</w:t>
      </w:r>
    </w:p>
    <w:p w:rsidR="0026720A" w:rsidRPr="001F3DC8" w:rsidRDefault="0026720A" w:rsidP="006B1148">
      <w:pPr>
        <w:spacing w:line="360" w:lineRule="auto"/>
        <w:jc w:val="both"/>
        <w:rPr>
          <w:sz w:val="22"/>
          <w:szCs w:val="22"/>
        </w:rPr>
      </w:pPr>
      <w:r w:rsidRPr="001F3DC8">
        <w:rPr>
          <w:sz w:val="22"/>
          <w:szCs w:val="22"/>
        </w:rPr>
        <w:t>Охрана труда в строительстве</w:t>
      </w:r>
      <w:r w:rsidR="005D0D59" w:rsidRPr="001F3DC8">
        <w:rPr>
          <w:sz w:val="22"/>
          <w:szCs w:val="22"/>
        </w:rPr>
        <w:t xml:space="preserve">: учебник для нач. проф. образования/ О. Н. Куликов, Е. И. </w:t>
      </w:r>
      <w:proofErr w:type="spellStart"/>
      <w:r w:rsidR="005D0D59" w:rsidRPr="001F3DC8">
        <w:rPr>
          <w:sz w:val="22"/>
          <w:szCs w:val="22"/>
        </w:rPr>
        <w:t>Ролин</w:t>
      </w:r>
      <w:proofErr w:type="spellEnd"/>
      <w:r w:rsidR="005D0D59" w:rsidRPr="001F3DC8">
        <w:rPr>
          <w:sz w:val="22"/>
          <w:szCs w:val="22"/>
        </w:rPr>
        <w:t xml:space="preserve">. – 4-е., </w:t>
      </w:r>
      <w:proofErr w:type="spellStart"/>
      <w:proofErr w:type="gramStart"/>
      <w:r w:rsidR="005D0D59" w:rsidRPr="001F3DC8">
        <w:rPr>
          <w:sz w:val="22"/>
          <w:szCs w:val="22"/>
        </w:rPr>
        <w:t>изд</w:t>
      </w:r>
      <w:proofErr w:type="spellEnd"/>
      <w:proofErr w:type="gramEnd"/>
      <w:r w:rsidR="005D0D59" w:rsidRPr="001F3DC8">
        <w:rPr>
          <w:sz w:val="22"/>
          <w:szCs w:val="22"/>
        </w:rPr>
        <w:t xml:space="preserve"> М. Издательский центр «Академия», 2013 г. 288 с.</w:t>
      </w:r>
    </w:p>
    <w:p w:rsidR="00B34462" w:rsidRPr="001F3DC8" w:rsidRDefault="004B040F" w:rsidP="006B1148">
      <w:pPr>
        <w:spacing w:before="100" w:beforeAutospacing="1" w:after="100" w:afterAutospacing="1"/>
        <w:jc w:val="both"/>
        <w:rPr>
          <w:b/>
          <w:color w:val="002060"/>
          <w:sz w:val="22"/>
          <w:szCs w:val="22"/>
        </w:rPr>
      </w:pPr>
      <w:hyperlink r:id="rId7" w:history="1">
        <w:r w:rsidR="00B34462" w:rsidRPr="001F3DC8">
          <w:rPr>
            <w:b/>
            <w:color w:val="000000"/>
            <w:sz w:val="22"/>
            <w:szCs w:val="22"/>
          </w:rPr>
          <w:t>Электронные образовательные ресурсы (ЭОС)</w:t>
        </w:r>
      </w:hyperlink>
      <w:r w:rsidR="00B34462" w:rsidRPr="001F3DC8">
        <w:rPr>
          <w:b/>
          <w:color w:val="000000"/>
          <w:sz w:val="22"/>
          <w:szCs w:val="22"/>
        </w:rPr>
        <w:t>:</w:t>
      </w:r>
    </w:p>
    <w:p w:rsidR="00B34462" w:rsidRPr="001F3DC8" w:rsidRDefault="00B34462" w:rsidP="006B1148">
      <w:pPr>
        <w:spacing w:line="360" w:lineRule="auto"/>
        <w:ind w:firstLine="567"/>
        <w:jc w:val="both"/>
        <w:rPr>
          <w:sz w:val="22"/>
          <w:szCs w:val="22"/>
        </w:rPr>
      </w:pPr>
      <w:r w:rsidRPr="001F3DC8">
        <w:rPr>
          <w:sz w:val="22"/>
          <w:szCs w:val="22"/>
        </w:rPr>
        <w:t>Информационные ресурсы системы образования:</w:t>
      </w:r>
    </w:p>
    <w:p w:rsidR="00B34462" w:rsidRPr="001F3DC8" w:rsidRDefault="004B040F" w:rsidP="006B1148">
      <w:pPr>
        <w:spacing w:line="360" w:lineRule="auto"/>
        <w:ind w:firstLine="567"/>
        <w:jc w:val="both"/>
        <w:rPr>
          <w:sz w:val="22"/>
          <w:szCs w:val="22"/>
        </w:rPr>
      </w:pPr>
      <w:hyperlink r:id="rId8" w:history="1">
        <w:r w:rsidR="00B34462" w:rsidRPr="001F3DC8">
          <w:rPr>
            <w:color w:val="FF0000"/>
            <w:sz w:val="22"/>
            <w:szCs w:val="22"/>
            <w:u w:val="single"/>
          </w:rPr>
          <w:t>http://www.mon.gov.ru/</w:t>
        </w:r>
      </w:hyperlink>
      <w:r w:rsidR="00B34462" w:rsidRPr="001F3DC8">
        <w:rPr>
          <w:sz w:val="22"/>
          <w:szCs w:val="22"/>
        </w:rPr>
        <w:t xml:space="preserve">Министерство образования и науки РФ </w:t>
      </w:r>
    </w:p>
    <w:p w:rsidR="00B34462" w:rsidRPr="001F3DC8" w:rsidRDefault="004B040F" w:rsidP="006B1148">
      <w:pPr>
        <w:spacing w:line="360" w:lineRule="auto"/>
        <w:ind w:firstLine="567"/>
        <w:jc w:val="both"/>
        <w:rPr>
          <w:sz w:val="22"/>
          <w:szCs w:val="22"/>
        </w:rPr>
      </w:pPr>
      <w:hyperlink r:id="rId9" w:history="1">
        <w:r w:rsidR="00B34462" w:rsidRPr="001F3DC8">
          <w:rPr>
            <w:color w:val="FF0000"/>
            <w:sz w:val="22"/>
            <w:szCs w:val="22"/>
            <w:u w:val="single"/>
          </w:rPr>
          <w:t>http://www.ed.gov.ru/</w:t>
        </w:r>
      </w:hyperlink>
      <w:r w:rsidR="00B34462" w:rsidRPr="001F3DC8">
        <w:rPr>
          <w:sz w:val="22"/>
          <w:szCs w:val="22"/>
        </w:rPr>
        <w:t xml:space="preserve"> Федеральное агентство по образованию</w:t>
      </w:r>
    </w:p>
    <w:p w:rsidR="00B34462" w:rsidRPr="001F3DC8" w:rsidRDefault="004B040F" w:rsidP="006B1148">
      <w:pPr>
        <w:spacing w:line="360" w:lineRule="auto"/>
        <w:ind w:firstLine="567"/>
        <w:jc w:val="both"/>
        <w:rPr>
          <w:sz w:val="22"/>
          <w:szCs w:val="22"/>
        </w:rPr>
      </w:pPr>
      <w:hyperlink r:id="rId10" w:history="1">
        <w:r w:rsidR="00B34462" w:rsidRPr="001F3DC8">
          <w:rPr>
            <w:color w:val="FF0000"/>
            <w:sz w:val="22"/>
            <w:szCs w:val="22"/>
            <w:u w:val="single"/>
          </w:rPr>
          <w:t>http://edu.ru/</w:t>
        </w:r>
      </w:hyperlink>
      <w:r w:rsidR="00B34462" w:rsidRPr="001F3DC8">
        <w:rPr>
          <w:sz w:val="22"/>
          <w:szCs w:val="22"/>
        </w:rPr>
        <w:t>Российское образование - федеральный портал</w:t>
      </w:r>
    </w:p>
    <w:p w:rsidR="00B34462" w:rsidRPr="001F3DC8" w:rsidRDefault="00B34462" w:rsidP="006B1148">
      <w:pPr>
        <w:spacing w:line="360" w:lineRule="auto"/>
        <w:ind w:firstLine="567"/>
        <w:jc w:val="both"/>
        <w:rPr>
          <w:sz w:val="22"/>
          <w:szCs w:val="22"/>
        </w:rPr>
      </w:pPr>
      <w:r w:rsidRPr="001F3DC8">
        <w:rPr>
          <w:sz w:val="22"/>
          <w:szCs w:val="22"/>
        </w:rPr>
        <w:t>Сайты - методические копилки:</w:t>
      </w:r>
    </w:p>
    <w:p w:rsidR="00B34462" w:rsidRPr="001F3DC8" w:rsidRDefault="004B040F" w:rsidP="006B1148">
      <w:pPr>
        <w:spacing w:line="360" w:lineRule="auto"/>
        <w:ind w:firstLine="567"/>
        <w:jc w:val="both"/>
        <w:rPr>
          <w:sz w:val="22"/>
          <w:szCs w:val="22"/>
        </w:rPr>
      </w:pPr>
      <w:hyperlink r:id="rId11" w:history="1">
        <w:r w:rsidR="00B34462" w:rsidRPr="001F3DC8">
          <w:rPr>
            <w:color w:val="FF0000"/>
            <w:sz w:val="22"/>
            <w:szCs w:val="22"/>
            <w:u w:val="single"/>
          </w:rPr>
          <w:t>http://school-collection.edu.ru</w:t>
        </w:r>
        <w:proofErr w:type="gramStart"/>
        <w:r w:rsidR="00B34462" w:rsidRPr="001F3DC8">
          <w:rPr>
            <w:color w:val="FF0000"/>
            <w:sz w:val="22"/>
            <w:szCs w:val="22"/>
            <w:u w:val="single"/>
          </w:rPr>
          <w:t>/</w:t>
        </w:r>
      </w:hyperlink>
      <w:r w:rsidR="00B34462" w:rsidRPr="001F3DC8">
        <w:rPr>
          <w:sz w:val="22"/>
          <w:szCs w:val="22"/>
        </w:rPr>
        <w:t>  В</w:t>
      </w:r>
      <w:proofErr w:type="gramEnd"/>
      <w:r w:rsidR="00B34462" w:rsidRPr="001F3DC8">
        <w:rPr>
          <w:sz w:val="22"/>
          <w:szCs w:val="22"/>
        </w:rPr>
        <w:t xml:space="preserve"> Единой Коллекции размещены учебно-методические материалы, которые ориентируют учителя, педагога на внедрение современных методов обучения, основанных на использовании информационно-коммуникационных технологий. В ее состав вошли наборы цифровых ресурсов к большому количеству учебников, используемых в школах России, разнообразные тематические и предметные коллекции, а также другие учебные, культурно-просветительские и познавательные материалы. Представлены в Коллекции и инновационные учебно-методические разработки, мотивирующие к использованию образовательных технологий, принципиально изменяющих образовательную среду, делающих ее адекватной требованиям информационного общества. </w:t>
      </w:r>
    </w:p>
    <w:p w:rsidR="00B34462" w:rsidRPr="001F3DC8" w:rsidRDefault="004B040F" w:rsidP="006B1148">
      <w:pPr>
        <w:spacing w:line="360" w:lineRule="auto"/>
        <w:ind w:firstLine="567"/>
        <w:jc w:val="both"/>
        <w:rPr>
          <w:sz w:val="22"/>
          <w:szCs w:val="22"/>
        </w:rPr>
      </w:pPr>
      <w:hyperlink r:id="rId12" w:history="1">
        <w:r w:rsidR="00B34462" w:rsidRPr="001F3DC8">
          <w:rPr>
            <w:color w:val="FF0000"/>
            <w:sz w:val="22"/>
            <w:szCs w:val="22"/>
            <w:u w:val="single"/>
          </w:rPr>
          <w:t>http://it-n.ru/</w:t>
        </w:r>
      </w:hyperlink>
      <w:r w:rsidR="00B34462" w:rsidRPr="001F3DC8">
        <w:rPr>
          <w:sz w:val="22"/>
          <w:szCs w:val="22"/>
        </w:rPr>
        <w:t>Сеть творческих учителей (для педагогов, которые интересуются возможностями улучшения качества обучения с помощью применения информационных и коммуникационных технологий</w:t>
      </w:r>
      <w:proofErr w:type="gramStart"/>
      <w:r w:rsidR="00B34462" w:rsidRPr="001F3DC8">
        <w:rPr>
          <w:sz w:val="22"/>
          <w:szCs w:val="22"/>
        </w:rPr>
        <w:t>.Н</w:t>
      </w:r>
      <w:proofErr w:type="gramEnd"/>
      <w:r w:rsidR="00B34462" w:rsidRPr="001F3DC8">
        <w:rPr>
          <w:sz w:val="22"/>
          <w:szCs w:val="22"/>
        </w:rPr>
        <w:t xml:space="preserve">а этом веб-сайте вы найдете разнообразные материалы и ресурсы, касающиеся использования ИКТ в учебном процессе, а также сможете пообщаться со своими коллегами.) </w:t>
      </w:r>
    </w:p>
    <w:p w:rsidR="00B34462" w:rsidRPr="001F3DC8" w:rsidRDefault="00B34462" w:rsidP="006B1148">
      <w:pPr>
        <w:spacing w:line="360" w:lineRule="auto"/>
        <w:ind w:left="360"/>
        <w:jc w:val="both"/>
        <w:rPr>
          <w:b/>
          <w:sz w:val="22"/>
          <w:szCs w:val="22"/>
        </w:rPr>
      </w:pPr>
    </w:p>
    <w:p w:rsidR="006B1148" w:rsidRPr="001F3DC8" w:rsidRDefault="00B34462" w:rsidP="006B1148">
      <w:pPr>
        <w:spacing w:line="360" w:lineRule="auto"/>
        <w:jc w:val="both"/>
        <w:rPr>
          <w:sz w:val="22"/>
          <w:szCs w:val="22"/>
        </w:rPr>
      </w:pPr>
      <w:r w:rsidRPr="001F3DC8">
        <w:rPr>
          <w:b/>
          <w:sz w:val="22"/>
          <w:szCs w:val="22"/>
        </w:rPr>
        <w:t xml:space="preserve">Контроль и оценка </w:t>
      </w:r>
      <w:r w:rsidRPr="001F3DC8">
        <w:rPr>
          <w:sz w:val="22"/>
          <w:szCs w:val="22"/>
        </w:rPr>
        <w:t>результатов освоения дисциплины осуществляется преподавателем в процессе проведения практических занятий, тестирования, а так же</w:t>
      </w:r>
    </w:p>
    <w:p w:rsidR="00B34462" w:rsidRPr="001F3DC8" w:rsidRDefault="00B34462" w:rsidP="006B1148">
      <w:pPr>
        <w:spacing w:line="360" w:lineRule="auto"/>
        <w:jc w:val="both"/>
        <w:rPr>
          <w:sz w:val="22"/>
          <w:szCs w:val="22"/>
        </w:rPr>
      </w:pPr>
      <w:r w:rsidRPr="001F3DC8">
        <w:rPr>
          <w:sz w:val="22"/>
          <w:szCs w:val="22"/>
        </w:rPr>
        <w:t>выполнения учащимися индивидуальных заданий, исследований.</w:t>
      </w:r>
    </w:p>
    <w:tbl>
      <w:tblPr>
        <w:tblStyle w:val="11"/>
        <w:tblW w:w="0" w:type="auto"/>
        <w:tblLook w:val="04A0"/>
      </w:tblPr>
      <w:tblGrid>
        <w:gridCol w:w="2392"/>
        <w:gridCol w:w="2819"/>
        <w:gridCol w:w="2268"/>
        <w:gridCol w:w="2092"/>
      </w:tblGrid>
      <w:tr w:rsidR="006B1148" w:rsidRPr="001F3DC8" w:rsidTr="009E01FC">
        <w:tc>
          <w:tcPr>
            <w:tcW w:w="2392" w:type="dxa"/>
          </w:tcPr>
          <w:p w:rsidR="006B1148" w:rsidRPr="001F3DC8" w:rsidRDefault="006B1148" w:rsidP="006B1148">
            <w:pPr>
              <w:rPr>
                <w:rFonts w:ascii="Times New Roman" w:hAnsi="Times New Roman"/>
                <w:b/>
              </w:rPr>
            </w:pPr>
            <w:r w:rsidRPr="001F3DC8">
              <w:rPr>
                <w:rFonts w:ascii="Times New Roman" w:hAnsi="Times New Roman"/>
                <w:b/>
              </w:rPr>
              <w:t>Раздел (тема) учебной дисциплины.</w:t>
            </w:r>
          </w:p>
        </w:tc>
        <w:tc>
          <w:tcPr>
            <w:tcW w:w="2819" w:type="dxa"/>
          </w:tcPr>
          <w:p w:rsidR="006B1148" w:rsidRPr="001F3DC8" w:rsidRDefault="006B1148" w:rsidP="006B1148">
            <w:pPr>
              <w:rPr>
                <w:rFonts w:ascii="Times New Roman" w:hAnsi="Times New Roman"/>
                <w:b/>
              </w:rPr>
            </w:pPr>
            <w:r w:rsidRPr="001F3DC8">
              <w:rPr>
                <w:rFonts w:ascii="Times New Roman" w:hAnsi="Times New Roman"/>
                <w:b/>
              </w:rPr>
              <w:t>Результаты (освоенные умения, усвоенные знания)</w:t>
            </w:r>
          </w:p>
        </w:tc>
        <w:tc>
          <w:tcPr>
            <w:tcW w:w="2268" w:type="dxa"/>
          </w:tcPr>
          <w:p w:rsidR="006B1148" w:rsidRPr="001F3DC8" w:rsidRDefault="006B1148" w:rsidP="006B1148">
            <w:pPr>
              <w:rPr>
                <w:rFonts w:ascii="Times New Roman" w:hAnsi="Times New Roman"/>
                <w:b/>
              </w:rPr>
            </w:pPr>
            <w:r w:rsidRPr="001F3DC8">
              <w:rPr>
                <w:rFonts w:ascii="Times New Roman" w:hAnsi="Times New Roman"/>
                <w:b/>
              </w:rPr>
              <w:t>Основные показатели результатов подготовки.</w:t>
            </w:r>
          </w:p>
        </w:tc>
        <w:tc>
          <w:tcPr>
            <w:tcW w:w="2092" w:type="dxa"/>
          </w:tcPr>
          <w:p w:rsidR="006B1148" w:rsidRPr="001F3DC8" w:rsidRDefault="006B1148" w:rsidP="006B1148">
            <w:pPr>
              <w:rPr>
                <w:rFonts w:ascii="Times New Roman" w:hAnsi="Times New Roman"/>
                <w:b/>
              </w:rPr>
            </w:pPr>
            <w:r w:rsidRPr="001F3DC8">
              <w:rPr>
                <w:rFonts w:ascii="Times New Roman" w:hAnsi="Times New Roman"/>
                <w:b/>
              </w:rPr>
              <w:t>Формы и методы контроля.</w:t>
            </w:r>
          </w:p>
        </w:tc>
      </w:tr>
      <w:tr w:rsidR="006B1148" w:rsidRPr="001F3DC8" w:rsidTr="009E01FC">
        <w:tc>
          <w:tcPr>
            <w:tcW w:w="2392" w:type="dxa"/>
          </w:tcPr>
          <w:p w:rsidR="006B1148" w:rsidRPr="001F3DC8" w:rsidRDefault="006B1148" w:rsidP="006B1148">
            <w:pPr>
              <w:rPr>
                <w:rFonts w:ascii="Times New Roman" w:hAnsi="Times New Roman"/>
              </w:rPr>
            </w:pPr>
            <w:r w:rsidRPr="001F3DC8">
              <w:rPr>
                <w:rFonts w:ascii="Times New Roman" w:hAnsi="Times New Roman"/>
              </w:rPr>
              <w:t>Тема 1.Общие вопросы охраны тр</w:t>
            </w:r>
            <w:r w:rsidR="005D0D59" w:rsidRPr="001F3DC8">
              <w:rPr>
                <w:rFonts w:ascii="Times New Roman" w:hAnsi="Times New Roman"/>
              </w:rPr>
              <w:t>удового законодательства</w:t>
            </w:r>
          </w:p>
        </w:tc>
        <w:tc>
          <w:tcPr>
            <w:tcW w:w="2819" w:type="dxa"/>
          </w:tcPr>
          <w:p w:rsidR="006B1148" w:rsidRPr="001F3DC8" w:rsidRDefault="006B1148" w:rsidP="006B1148">
            <w:pPr>
              <w:rPr>
                <w:rFonts w:ascii="Times New Roman" w:hAnsi="Times New Roman"/>
              </w:rPr>
            </w:pPr>
            <w:r w:rsidRPr="001F3DC8">
              <w:rPr>
                <w:rFonts w:ascii="Times New Roman" w:hAnsi="Times New Roman"/>
              </w:rPr>
              <w:t>Умение правильно:</w:t>
            </w:r>
          </w:p>
          <w:p w:rsidR="006B1148" w:rsidRPr="001F3DC8" w:rsidRDefault="006B1148" w:rsidP="006B1148">
            <w:pPr>
              <w:rPr>
                <w:rFonts w:ascii="Times New Roman" w:hAnsi="Times New Roman"/>
              </w:rPr>
            </w:pPr>
            <w:r w:rsidRPr="001F3DC8">
              <w:rPr>
                <w:rFonts w:ascii="Times New Roman" w:hAnsi="Times New Roman"/>
              </w:rPr>
              <w:t>- применять знание правовых норм на практике.</w:t>
            </w:r>
          </w:p>
          <w:p w:rsidR="006B1148" w:rsidRPr="001F3DC8" w:rsidRDefault="006B1148" w:rsidP="006B1148">
            <w:pPr>
              <w:rPr>
                <w:rFonts w:ascii="Times New Roman" w:hAnsi="Times New Roman"/>
              </w:rPr>
            </w:pPr>
            <w:r w:rsidRPr="001F3DC8">
              <w:rPr>
                <w:rFonts w:ascii="Times New Roman" w:hAnsi="Times New Roman"/>
              </w:rPr>
              <w:t>Знать:</w:t>
            </w:r>
          </w:p>
          <w:p w:rsidR="006B1148" w:rsidRPr="001F3DC8" w:rsidRDefault="006B1148" w:rsidP="006B1148">
            <w:pPr>
              <w:rPr>
                <w:rFonts w:ascii="Times New Roman" w:hAnsi="Times New Roman"/>
              </w:rPr>
            </w:pPr>
            <w:r w:rsidRPr="001F3DC8">
              <w:rPr>
                <w:rFonts w:ascii="Times New Roman" w:hAnsi="Times New Roman"/>
              </w:rPr>
              <w:t>- правовые, нормативные и организационные основы труда на предприятии</w:t>
            </w:r>
          </w:p>
          <w:p w:rsidR="006B1148" w:rsidRPr="001F3DC8" w:rsidRDefault="006B1148" w:rsidP="006B1148">
            <w:pPr>
              <w:rPr>
                <w:rFonts w:ascii="Times New Roman" w:hAnsi="Times New Roman"/>
              </w:rPr>
            </w:pPr>
            <w:r w:rsidRPr="001F3DC8">
              <w:rPr>
                <w:rFonts w:ascii="Times New Roman" w:hAnsi="Times New Roman"/>
              </w:rPr>
              <w:t>- виды ответственности за нарушение охраны труда.</w:t>
            </w:r>
          </w:p>
          <w:p w:rsidR="006B1148" w:rsidRPr="001F3DC8" w:rsidRDefault="006B1148" w:rsidP="006B1148">
            <w:pPr>
              <w:rPr>
                <w:rFonts w:ascii="Times New Roman" w:hAnsi="Times New Roman"/>
              </w:rPr>
            </w:pPr>
          </w:p>
        </w:tc>
        <w:tc>
          <w:tcPr>
            <w:tcW w:w="2268" w:type="dxa"/>
          </w:tcPr>
          <w:p w:rsidR="006B1148" w:rsidRPr="001F3DC8" w:rsidRDefault="006B1148" w:rsidP="006B1148">
            <w:pPr>
              <w:rPr>
                <w:rFonts w:ascii="Times New Roman" w:hAnsi="Times New Roman"/>
              </w:rPr>
            </w:pPr>
            <w:r w:rsidRPr="001F3DC8">
              <w:rPr>
                <w:rFonts w:ascii="Times New Roman" w:hAnsi="Times New Roman"/>
              </w:rPr>
              <w:t>Правильность:</w:t>
            </w:r>
          </w:p>
          <w:p w:rsidR="006B1148" w:rsidRPr="001F3DC8" w:rsidRDefault="006B1148" w:rsidP="006B1148">
            <w:pPr>
              <w:rPr>
                <w:rFonts w:ascii="Times New Roman" w:hAnsi="Times New Roman"/>
              </w:rPr>
            </w:pPr>
            <w:r w:rsidRPr="001F3DC8">
              <w:rPr>
                <w:rFonts w:ascii="Times New Roman" w:hAnsi="Times New Roman"/>
              </w:rPr>
              <w:t>- изложение терминов и определений, основных понятий безопасности труда</w:t>
            </w:r>
          </w:p>
        </w:tc>
        <w:tc>
          <w:tcPr>
            <w:tcW w:w="2092" w:type="dxa"/>
          </w:tcPr>
          <w:p w:rsidR="006B1148" w:rsidRPr="001F3DC8" w:rsidRDefault="006B1148" w:rsidP="006B1148">
            <w:pPr>
              <w:rPr>
                <w:rFonts w:ascii="Times New Roman" w:hAnsi="Times New Roman"/>
              </w:rPr>
            </w:pPr>
            <w:r w:rsidRPr="001F3DC8">
              <w:rPr>
                <w:rFonts w:ascii="Times New Roman" w:hAnsi="Times New Roman"/>
              </w:rPr>
              <w:t>Устный опрос</w:t>
            </w:r>
          </w:p>
        </w:tc>
      </w:tr>
      <w:tr w:rsidR="006B1148" w:rsidRPr="001F3DC8" w:rsidTr="009E01FC">
        <w:tc>
          <w:tcPr>
            <w:tcW w:w="2392" w:type="dxa"/>
          </w:tcPr>
          <w:p w:rsidR="006B1148" w:rsidRPr="001F3DC8" w:rsidRDefault="006B1148" w:rsidP="006B1148">
            <w:pPr>
              <w:rPr>
                <w:rFonts w:ascii="Times New Roman" w:hAnsi="Times New Roman"/>
              </w:rPr>
            </w:pPr>
            <w:r w:rsidRPr="001F3DC8">
              <w:rPr>
                <w:rFonts w:ascii="Times New Roman" w:hAnsi="Times New Roman"/>
              </w:rPr>
              <w:t>Тем</w:t>
            </w:r>
            <w:r w:rsidR="005D0D59" w:rsidRPr="001F3DC8">
              <w:rPr>
                <w:rFonts w:ascii="Times New Roman" w:hAnsi="Times New Roman"/>
              </w:rPr>
              <w:t>а 2. Организации охраны труда в строительстве.</w:t>
            </w:r>
          </w:p>
        </w:tc>
        <w:tc>
          <w:tcPr>
            <w:tcW w:w="2819" w:type="dxa"/>
          </w:tcPr>
          <w:p w:rsidR="006B1148" w:rsidRPr="001F3DC8" w:rsidRDefault="006B1148" w:rsidP="006B1148">
            <w:pPr>
              <w:rPr>
                <w:rFonts w:ascii="Times New Roman" w:hAnsi="Times New Roman"/>
              </w:rPr>
            </w:pPr>
            <w:r w:rsidRPr="001F3DC8">
              <w:rPr>
                <w:rFonts w:ascii="Times New Roman" w:hAnsi="Times New Roman"/>
              </w:rPr>
              <w:t xml:space="preserve">Умение правильно: </w:t>
            </w:r>
          </w:p>
          <w:p w:rsidR="006B1148" w:rsidRPr="001F3DC8" w:rsidRDefault="005D0D59" w:rsidP="006B1148">
            <w:pPr>
              <w:rPr>
                <w:rFonts w:ascii="Times New Roman" w:hAnsi="Times New Roman"/>
              </w:rPr>
            </w:pPr>
            <w:r w:rsidRPr="001F3DC8">
              <w:rPr>
                <w:rFonts w:ascii="Times New Roman" w:hAnsi="Times New Roman"/>
              </w:rPr>
              <w:t>- соблюдать требования  охраны труда;</w:t>
            </w:r>
          </w:p>
          <w:p w:rsidR="005D0D59" w:rsidRPr="001F3DC8" w:rsidRDefault="005D0D59" w:rsidP="006B1148">
            <w:pPr>
              <w:rPr>
                <w:rFonts w:ascii="Times New Roman" w:hAnsi="Times New Roman"/>
              </w:rPr>
            </w:pPr>
            <w:r w:rsidRPr="001F3DC8">
              <w:rPr>
                <w:rFonts w:ascii="Times New Roman" w:hAnsi="Times New Roman"/>
              </w:rPr>
              <w:t>- планировать мероприятия по охране труда</w:t>
            </w:r>
          </w:p>
          <w:p w:rsidR="006B1148" w:rsidRPr="001F3DC8" w:rsidRDefault="006B1148" w:rsidP="006B1148">
            <w:pPr>
              <w:rPr>
                <w:rFonts w:ascii="Times New Roman" w:hAnsi="Times New Roman"/>
              </w:rPr>
            </w:pPr>
            <w:r w:rsidRPr="001F3DC8">
              <w:rPr>
                <w:rFonts w:ascii="Times New Roman" w:hAnsi="Times New Roman"/>
              </w:rPr>
              <w:t>Знать:</w:t>
            </w:r>
          </w:p>
          <w:p w:rsidR="005E4546" w:rsidRPr="001F3DC8" w:rsidRDefault="005E4546" w:rsidP="005E4546">
            <w:pPr>
              <w:rPr>
                <w:rFonts w:ascii="Times New Roman" w:hAnsi="Times New Roman"/>
              </w:rPr>
            </w:pPr>
            <w:r w:rsidRPr="001F3DC8">
              <w:rPr>
                <w:rFonts w:ascii="Times New Roman" w:hAnsi="Times New Roman"/>
              </w:rPr>
              <w:t>- правовые, нормативные и организационные основы труда на предприятии</w:t>
            </w:r>
          </w:p>
          <w:p w:rsidR="005E4546" w:rsidRPr="001F3DC8" w:rsidRDefault="005E4546" w:rsidP="005E4546">
            <w:pPr>
              <w:rPr>
                <w:rFonts w:ascii="Times New Roman" w:hAnsi="Times New Roman"/>
              </w:rPr>
            </w:pPr>
            <w:r w:rsidRPr="001F3DC8">
              <w:rPr>
                <w:rFonts w:ascii="Times New Roman" w:hAnsi="Times New Roman"/>
              </w:rPr>
              <w:t>- виды ответственности за нарушение охраны</w:t>
            </w:r>
          </w:p>
          <w:p w:rsidR="006B1148" w:rsidRPr="001F3DC8" w:rsidRDefault="006B1148" w:rsidP="006B1148">
            <w:pPr>
              <w:rPr>
                <w:rFonts w:ascii="Times New Roman" w:hAnsi="Times New Roman"/>
              </w:rPr>
            </w:pPr>
          </w:p>
        </w:tc>
        <w:tc>
          <w:tcPr>
            <w:tcW w:w="2268" w:type="dxa"/>
          </w:tcPr>
          <w:p w:rsidR="006B1148" w:rsidRPr="001F3DC8" w:rsidRDefault="006B1148" w:rsidP="006B1148">
            <w:pPr>
              <w:rPr>
                <w:rFonts w:ascii="Times New Roman" w:hAnsi="Times New Roman"/>
              </w:rPr>
            </w:pPr>
            <w:r w:rsidRPr="001F3DC8">
              <w:rPr>
                <w:rFonts w:ascii="Times New Roman" w:hAnsi="Times New Roman"/>
              </w:rPr>
              <w:t>Правильность:</w:t>
            </w:r>
          </w:p>
          <w:p w:rsidR="006B1148" w:rsidRPr="001F3DC8" w:rsidRDefault="006B1148" w:rsidP="006B1148">
            <w:pPr>
              <w:rPr>
                <w:rFonts w:ascii="Times New Roman" w:hAnsi="Times New Roman"/>
              </w:rPr>
            </w:pPr>
            <w:r w:rsidRPr="001F3DC8">
              <w:rPr>
                <w:rFonts w:ascii="Times New Roman" w:hAnsi="Times New Roman"/>
              </w:rPr>
              <w:t>- изложение правовых и организационных основ охраны труда в организации.</w:t>
            </w:r>
          </w:p>
        </w:tc>
        <w:tc>
          <w:tcPr>
            <w:tcW w:w="2092" w:type="dxa"/>
          </w:tcPr>
          <w:p w:rsidR="006B1148" w:rsidRPr="001F3DC8" w:rsidRDefault="006B1148" w:rsidP="006B1148">
            <w:pPr>
              <w:rPr>
                <w:rFonts w:ascii="Times New Roman" w:hAnsi="Times New Roman"/>
              </w:rPr>
            </w:pPr>
            <w:r w:rsidRPr="001F3DC8">
              <w:rPr>
                <w:rFonts w:ascii="Times New Roman" w:hAnsi="Times New Roman"/>
              </w:rPr>
              <w:t>Тестирование</w:t>
            </w:r>
          </w:p>
        </w:tc>
      </w:tr>
      <w:tr w:rsidR="006B1148" w:rsidRPr="001F3DC8" w:rsidTr="009E01FC">
        <w:tc>
          <w:tcPr>
            <w:tcW w:w="2392" w:type="dxa"/>
          </w:tcPr>
          <w:p w:rsidR="006B1148" w:rsidRPr="001F3DC8" w:rsidRDefault="005D0D59" w:rsidP="006B1148">
            <w:pPr>
              <w:rPr>
                <w:rFonts w:ascii="Times New Roman" w:hAnsi="Times New Roman"/>
              </w:rPr>
            </w:pPr>
            <w:r w:rsidRPr="001F3DC8">
              <w:rPr>
                <w:rFonts w:ascii="Times New Roman" w:hAnsi="Times New Roman"/>
              </w:rPr>
              <w:t>Тема 3. Производственный травматизм</w:t>
            </w:r>
          </w:p>
        </w:tc>
        <w:tc>
          <w:tcPr>
            <w:tcW w:w="2819" w:type="dxa"/>
          </w:tcPr>
          <w:p w:rsidR="005D0D59" w:rsidRPr="001F3DC8" w:rsidRDefault="005D0D59" w:rsidP="005D0D59">
            <w:pPr>
              <w:rPr>
                <w:rFonts w:ascii="Times New Roman" w:hAnsi="Times New Roman"/>
              </w:rPr>
            </w:pPr>
            <w:r w:rsidRPr="001F3DC8">
              <w:rPr>
                <w:rFonts w:ascii="Times New Roman" w:hAnsi="Times New Roman"/>
              </w:rPr>
              <w:t xml:space="preserve">Умение правильно: </w:t>
            </w:r>
          </w:p>
          <w:p w:rsidR="005D0D59" w:rsidRPr="001F3DC8" w:rsidRDefault="005D0D59" w:rsidP="005D0D59">
            <w:pPr>
              <w:rPr>
                <w:rFonts w:ascii="Times New Roman" w:hAnsi="Times New Roman"/>
              </w:rPr>
            </w:pPr>
            <w:r w:rsidRPr="001F3DC8">
              <w:rPr>
                <w:rFonts w:ascii="Times New Roman" w:hAnsi="Times New Roman"/>
              </w:rPr>
              <w:t xml:space="preserve">- анализировать </w:t>
            </w:r>
            <w:proofErr w:type="spellStart"/>
            <w:r w:rsidRPr="001F3DC8">
              <w:rPr>
                <w:rFonts w:ascii="Times New Roman" w:hAnsi="Times New Roman"/>
              </w:rPr>
              <w:t>травмоопасные</w:t>
            </w:r>
            <w:proofErr w:type="spellEnd"/>
            <w:r w:rsidRPr="001F3DC8">
              <w:rPr>
                <w:rFonts w:ascii="Times New Roman" w:hAnsi="Times New Roman"/>
              </w:rPr>
              <w:t xml:space="preserve"> и вредные факторы в профессиональной деятельности.</w:t>
            </w:r>
          </w:p>
          <w:p w:rsidR="005D0D59" w:rsidRPr="001F3DC8" w:rsidRDefault="005D0D59" w:rsidP="005D0D59">
            <w:pPr>
              <w:rPr>
                <w:rFonts w:ascii="Times New Roman" w:hAnsi="Times New Roman"/>
              </w:rPr>
            </w:pPr>
            <w:r w:rsidRPr="001F3DC8">
              <w:rPr>
                <w:rFonts w:ascii="Times New Roman" w:hAnsi="Times New Roman"/>
              </w:rPr>
              <w:t>Знать:</w:t>
            </w:r>
          </w:p>
          <w:p w:rsidR="005D0D59" w:rsidRPr="001F3DC8" w:rsidRDefault="005D0D59" w:rsidP="005D0D59">
            <w:pPr>
              <w:rPr>
                <w:rFonts w:ascii="Times New Roman" w:hAnsi="Times New Roman"/>
              </w:rPr>
            </w:pPr>
            <w:r w:rsidRPr="001F3DC8">
              <w:rPr>
                <w:rFonts w:ascii="Times New Roman" w:hAnsi="Times New Roman"/>
              </w:rPr>
              <w:t>- воздействие негативных факторов на человека;</w:t>
            </w:r>
          </w:p>
          <w:p w:rsidR="006B1148" w:rsidRPr="001F3DC8" w:rsidRDefault="005D0D59" w:rsidP="005D0D59">
            <w:pPr>
              <w:rPr>
                <w:rFonts w:ascii="Times New Roman" w:hAnsi="Times New Roman"/>
              </w:rPr>
            </w:pPr>
            <w:r w:rsidRPr="001F3DC8">
              <w:rPr>
                <w:rFonts w:ascii="Times New Roman" w:hAnsi="Times New Roman"/>
              </w:rPr>
              <w:t>- виды производственных травм и профессиональных заболеваний.</w:t>
            </w:r>
          </w:p>
        </w:tc>
        <w:tc>
          <w:tcPr>
            <w:tcW w:w="2268" w:type="dxa"/>
          </w:tcPr>
          <w:p w:rsidR="006B1148" w:rsidRPr="001F3DC8" w:rsidRDefault="006B1148" w:rsidP="006B1148">
            <w:pPr>
              <w:rPr>
                <w:rFonts w:ascii="Times New Roman" w:hAnsi="Times New Roman"/>
              </w:rPr>
            </w:pPr>
            <w:r w:rsidRPr="001F3DC8">
              <w:rPr>
                <w:rFonts w:ascii="Times New Roman" w:hAnsi="Times New Roman"/>
              </w:rPr>
              <w:t xml:space="preserve">Правильность: </w:t>
            </w:r>
          </w:p>
          <w:p w:rsidR="006B1148" w:rsidRPr="001F3DC8" w:rsidRDefault="006B1148" w:rsidP="006B1148">
            <w:pPr>
              <w:rPr>
                <w:rFonts w:ascii="Times New Roman" w:hAnsi="Times New Roman"/>
              </w:rPr>
            </w:pPr>
            <w:r w:rsidRPr="001F3DC8">
              <w:rPr>
                <w:rFonts w:ascii="Times New Roman" w:hAnsi="Times New Roman"/>
              </w:rPr>
              <w:t xml:space="preserve">- изложение правовых, нормативных и организационных  основ охраны труда на предприятиях АТП. </w:t>
            </w:r>
          </w:p>
        </w:tc>
        <w:tc>
          <w:tcPr>
            <w:tcW w:w="2092" w:type="dxa"/>
          </w:tcPr>
          <w:p w:rsidR="006B1148" w:rsidRPr="001F3DC8" w:rsidRDefault="006B1148" w:rsidP="006B1148">
            <w:pPr>
              <w:rPr>
                <w:rFonts w:ascii="Times New Roman" w:hAnsi="Times New Roman"/>
              </w:rPr>
            </w:pPr>
            <w:r w:rsidRPr="001F3DC8">
              <w:rPr>
                <w:rFonts w:ascii="Times New Roman" w:hAnsi="Times New Roman"/>
              </w:rPr>
              <w:t>Тестирование</w:t>
            </w:r>
          </w:p>
        </w:tc>
      </w:tr>
      <w:tr w:rsidR="006B1148" w:rsidRPr="001F3DC8" w:rsidTr="009E01FC">
        <w:tc>
          <w:tcPr>
            <w:tcW w:w="2392" w:type="dxa"/>
          </w:tcPr>
          <w:p w:rsidR="006B1148" w:rsidRPr="001F3DC8" w:rsidRDefault="006B1148" w:rsidP="005E4546">
            <w:pPr>
              <w:rPr>
                <w:rFonts w:ascii="Times New Roman" w:hAnsi="Times New Roman"/>
              </w:rPr>
            </w:pPr>
            <w:r w:rsidRPr="001F3DC8">
              <w:rPr>
                <w:rFonts w:ascii="Times New Roman" w:hAnsi="Times New Roman"/>
              </w:rPr>
              <w:t xml:space="preserve">Тема 4. </w:t>
            </w:r>
            <w:r w:rsidR="005E4546" w:rsidRPr="001F3DC8">
              <w:rPr>
                <w:rFonts w:ascii="Times New Roman" w:hAnsi="Times New Roman"/>
              </w:rPr>
              <w:t>Средства индивидуальной защиты.</w:t>
            </w:r>
          </w:p>
        </w:tc>
        <w:tc>
          <w:tcPr>
            <w:tcW w:w="2819" w:type="dxa"/>
          </w:tcPr>
          <w:p w:rsidR="006B1148" w:rsidRPr="001F3DC8" w:rsidRDefault="006B1148" w:rsidP="006B1148">
            <w:pPr>
              <w:rPr>
                <w:rFonts w:ascii="Times New Roman" w:hAnsi="Times New Roman"/>
              </w:rPr>
            </w:pPr>
            <w:r w:rsidRPr="001F3DC8">
              <w:rPr>
                <w:rFonts w:ascii="Times New Roman" w:hAnsi="Times New Roman"/>
              </w:rPr>
              <w:t>Умение правильно:</w:t>
            </w:r>
          </w:p>
          <w:p w:rsidR="006B1148" w:rsidRPr="001F3DC8" w:rsidRDefault="006B1148" w:rsidP="006B1148">
            <w:pPr>
              <w:rPr>
                <w:rFonts w:ascii="Times New Roman" w:hAnsi="Times New Roman"/>
              </w:rPr>
            </w:pPr>
            <w:r w:rsidRPr="001F3DC8">
              <w:rPr>
                <w:rFonts w:ascii="Times New Roman" w:hAnsi="Times New Roman"/>
              </w:rPr>
              <w:t xml:space="preserve">- применять методы и средства защиты от опасностей технических </w:t>
            </w:r>
            <w:r w:rsidRPr="001F3DC8">
              <w:rPr>
                <w:rFonts w:ascii="Times New Roman" w:hAnsi="Times New Roman"/>
              </w:rPr>
              <w:lastRenderedPageBreak/>
              <w:t>систем и технологических процессов.</w:t>
            </w:r>
          </w:p>
          <w:p w:rsidR="006B1148" w:rsidRPr="001F3DC8" w:rsidRDefault="006B1148" w:rsidP="006B1148">
            <w:pPr>
              <w:rPr>
                <w:rFonts w:ascii="Times New Roman" w:hAnsi="Times New Roman"/>
              </w:rPr>
            </w:pPr>
            <w:r w:rsidRPr="001F3DC8">
              <w:rPr>
                <w:rFonts w:ascii="Times New Roman" w:hAnsi="Times New Roman"/>
              </w:rPr>
              <w:t>Знать:</w:t>
            </w:r>
          </w:p>
          <w:p w:rsidR="006B1148" w:rsidRPr="001F3DC8" w:rsidRDefault="006B1148" w:rsidP="006B1148">
            <w:pPr>
              <w:rPr>
                <w:rFonts w:ascii="Times New Roman" w:hAnsi="Times New Roman"/>
              </w:rPr>
            </w:pPr>
            <w:r w:rsidRPr="001F3DC8">
              <w:rPr>
                <w:rFonts w:ascii="Times New Roman" w:hAnsi="Times New Roman"/>
              </w:rPr>
              <w:t>- требования к территориям</w:t>
            </w:r>
            <w:proofErr w:type="gramStart"/>
            <w:r w:rsidRPr="001F3DC8">
              <w:rPr>
                <w:rFonts w:ascii="Times New Roman" w:hAnsi="Times New Roman"/>
              </w:rPr>
              <w:t xml:space="preserve"> ,</w:t>
            </w:r>
            <w:proofErr w:type="gramEnd"/>
            <w:r w:rsidRPr="001F3DC8">
              <w:rPr>
                <w:rFonts w:ascii="Times New Roman" w:hAnsi="Times New Roman"/>
              </w:rPr>
              <w:t xml:space="preserve"> зданиям и помещениям.</w:t>
            </w:r>
          </w:p>
          <w:p w:rsidR="006B1148" w:rsidRPr="001F3DC8" w:rsidRDefault="006B1148" w:rsidP="006B1148">
            <w:pPr>
              <w:rPr>
                <w:rFonts w:ascii="Times New Roman" w:hAnsi="Times New Roman"/>
              </w:rPr>
            </w:pPr>
            <w:r w:rsidRPr="001F3DC8">
              <w:rPr>
                <w:rFonts w:ascii="Times New Roman" w:hAnsi="Times New Roman"/>
              </w:rPr>
              <w:t>- требования к оборудованию, инструментам и приспособлениям</w:t>
            </w:r>
          </w:p>
          <w:p w:rsidR="006B1148" w:rsidRPr="001F3DC8" w:rsidRDefault="006B1148" w:rsidP="006B1148">
            <w:pPr>
              <w:rPr>
                <w:rFonts w:ascii="Times New Roman" w:hAnsi="Times New Roman"/>
              </w:rPr>
            </w:pPr>
            <w:r w:rsidRPr="001F3DC8">
              <w:rPr>
                <w:rFonts w:ascii="Times New Roman" w:hAnsi="Times New Roman"/>
              </w:rPr>
              <w:t xml:space="preserve">- требования ктех. состоянию сцепных устройств, прицепов и полуприцепов. </w:t>
            </w:r>
          </w:p>
        </w:tc>
        <w:tc>
          <w:tcPr>
            <w:tcW w:w="2268" w:type="dxa"/>
          </w:tcPr>
          <w:p w:rsidR="006B1148" w:rsidRPr="001F3DC8" w:rsidRDefault="006B1148" w:rsidP="006B1148">
            <w:pPr>
              <w:rPr>
                <w:rFonts w:ascii="Times New Roman" w:hAnsi="Times New Roman"/>
              </w:rPr>
            </w:pPr>
            <w:r w:rsidRPr="001F3DC8">
              <w:rPr>
                <w:rFonts w:ascii="Times New Roman" w:hAnsi="Times New Roman"/>
              </w:rPr>
              <w:lastRenderedPageBreak/>
              <w:t>Правильность:</w:t>
            </w:r>
          </w:p>
          <w:p w:rsidR="006B1148" w:rsidRPr="001F3DC8" w:rsidRDefault="006B1148" w:rsidP="006B1148">
            <w:pPr>
              <w:rPr>
                <w:rFonts w:ascii="Times New Roman" w:hAnsi="Times New Roman"/>
              </w:rPr>
            </w:pPr>
            <w:r w:rsidRPr="001F3DC8">
              <w:rPr>
                <w:rFonts w:ascii="Times New Roman" w:hAnsi="Times New Roman"/>
              </w:rPr>
              <w:t xml:space="preserve">- изложения правовых, нормативных и </w:t>
            </w:r>
            <w:r w:rsidRPr="001F3DC8">
              <w:rPr>
                <w:rFonts w:ascii="Times New Roman" w:hAnsi="Times New Roman"/>
              </w:rPr>
              <w:lastRenderedPageBreak/>
              <w:t>организационных основ охраны труда на предприятиях автомобильного транспорта, соблюдение правил техники безопасности</w:t>
            </w:r>
          </w:p>
          <w:p w:rsidR="006B1148" w:rsidRPr="001F3DC8" w:rsidRDefault="006B1148" w:rsidP="006B1148">
            <w:pPr>
              <w:rPr>
                <w:rFonts w:ascii="Times New Roman" w:hAnsi="Times New Roman"/>
              </w:rPr>
            </w:pPr>
          </w:p>
        </w:tc>
        <w:tc>
          <w:tcPr>
            <w:tcW w:w="2092" w:type="dxa"/>
          </w:tcPr>
          <w:p w:rsidR="006B1148" w:rsidRPr="001F3DC8" w:rsidRDefault="006B1148" w:rsidP="006B1148">
            <w:pPr>
              <w:rPr>
                <w:rFonts w:ascii="Times New Roman" w:hAnsi="Times New Roman"/>
              </w:rPr>
            </w:pPr>
          </w:p>
          <w:p w:rsidR="006B1148" w:rsidRPr="001F3DC8" w:rsidRDefault="006B1148" w:rsidP="006B1148">
            <w:pPr>
              <w:rPr>
                <w:rFonts w:ascii="Times New Roman" w:hAnsi="Times New Roman"/>
              </w:rPr>
            </w:pPr>
            <w:r w:rsidRPr="001F3DC8">
              <w:rPr>
                <w:rFonts w:ascii="Times New Roman" w:hAnsi="Times New Roman"/>
              </w:rPr>
              <w:t>Тестирование</w:t>
            </w:r>
          </w:p>
        </w:tc>
      </w:tr>
      <w:tr w:rsidR="006B1148" w:rsidRPr="001F3DC8" w:rsidTr="009E01FC">
        <w:tc>
          <w:tcPr>
            <w:tcW w:w="2392" w:type="dxa"/>
          </w:tcPr>
          <w:p w:rsidR="006B1148" w:rsidRPr="001F3DC8" w:rsidRDefault="006B1148" w:rsidP="006B1148">
            <w:pPr>
              <w:rPr>
                <w:rFonts w:ascii="Times New Roman" w:hAnsi="Times New Roman"/>
              </w:rPr>
            </w:pPr>
            <w:r w:rsidRPr="001F3DC8">
              <w:rPr>
                <w:rFonts w:ascii="Times New Roman" w:hAnsi="Times New Roman"/>
              </w:rPr>
              <w:lastRenderedPageBreak/>
              <w:t>Тема 5. Основные требования безопасности при погрузке</w:t>
            </w:r>
            <w:proofErr w:type="gramStart"/>
            <w:r w:rsidRPr="001F3DC8">
              <w:rPr>
                <w:rFonts w:ascii="Times New Roman" w:hAnsi="Times New Roman"/>
              </w:rPr>
              <w:t xml:space="preserve"> ,</w:t>
            </w:r>
            <w:proofErr w:type="gramEnd"/>
            <w:r w:rsidRPr="001F3DC8">
              <w:rPr>
                <w:rFonts w:ascii="Times New Roman" w:hAnsi="Times New Roman"/>
              </w:rPr>
              <w:t xml:space="preserve"> перевозке и разгрузке грузов. </w:t>
            </w:r>
          </w:p>
        </w:tc>
        <w:tc>
          <w:tcPr>
            <w:tcW w:w="2819" w:type="dxa"/>
          </w:tcPr>
          <w:p w:rsidR="006B1148" w:rsidRPr="001F3DC8" w:rsidRDefault="006B1148" w:rsidP="006B1148">
            <w:pPr>
              <w:rPr>
                <w:rFonts w:ascii="Times New Roman" w:hAnsi="Times New Roman"/>
              </w:rPr>
            </w:pPr>
            <w:r w:rsidRPr="001F3DC8">
              <w:rPr>
                <w:rFonts w:ascii="Times New Roman" w:hAnsi="Times New Roman"/>
              </w:rPr>
              <w:t>Умение правильно:</w:t>
            </w:r>
          </w:p>
          <w:p w:rsidR="006B1148" w:rsidRPr="001F3DC8" w:rsidRDefault="006B1148" w:rsidP="006B1148">
            <w:pPr>
              <w:rPr>
                <w:rFonts w:ascii="Times New Roman" w:hAnsi="Times New Roman"/>
              </w:rPr>
            </w:pPr>
            <w:r w:rsidRPr="001F3DC8">
              <w:rPr>
                <w:rFonts w:ascii="Times New Roman" w:hAnsi="Times New Roman"/>
              </w:rPr>
              <w:t xml:space="preserve">- анализировать </w:t>
            </w:r>
            <w:proofErr w:type="spellStart"/>
            <w:r w:rsidRPr="001F3DC8">
              <w:rPr>
                <w:rFonts w:ascii="Times New Roman" w:hAnsi="Times New Roman"/>
              </w:rPr>
              <w:t>травмоопасные</w:t>
            </w:r>
            <w:proofErr w:type="spellEnd"/>
            <w:r w:rsidRPr="001F3DC8">
              <w:rPr>
                <w:rFonts w:ascii="Times New Roman" w:hAnsi="Times New Roman"/>
              </w:rPr>
              <w:t xml:space="preserve">  и вредные факторы в профессиональной деятельности.</w:t>
            </w:r>
          </w:p>
          <w:p w:rsidR="006B1148" w:rsidRPr="001F3DC8" w:rsidRDefault="006B1148" w:rsidP="006B1148">
            <w:pPr>
              <w:rPr>
                <w:rFonts w:ascii="Times New Roman" w:hAnsi="Times New Roman"/>
              </w:rPr>
            </w:pPr>
            <w:r w:rsidRPr="001F3DC8">
              <w:rPr>
                <w:rFonts w:ascii="Times New Roman" w:hAnsi="Times New Roman"/>
              </w:rPr>
              <w:t>Знать:</w:t>
            </w:r>
          </w:p>
          <w:p w:rsidR="006B1148" w:rsidRPr="001F3DC8" w:rsidRDefault="006B1148" w:rsidP="006B1148">
            <w:pPr>
              <w:rPr>
                <w:rFonts w:ascii="Times New Roman" w:hAnsi="Times New Roman"/>
              </w:rPr>
            </w:pPr>
            <w:r w:rsidRPr="001F3DC8">
              <w:rPr>
                <w:rFonts w:ascii="Times New Roman" w:hAnsi="Times New Roman"/>
              </w:rPr>
              <w:t>- классификацию грузов</w:t>
            </w:r>
          </w:p>
          <w:p w:rsidR="006B1148" w:rsidRPr="001F3DC8" w:rsidRDefault="006B1148" w:rsidP="006B1148">
            <w:pPr>
              <w:rPr>
                <w:rFonts w:ascii="Times New Roman" w:hAnsi="Times New Roman"/>
              </w:rPr>
            </w:pPr>
            <w:r w:rsidRPr="001F3DC8">
              <w:rPr>
                <w:rFonts w:ascii="Times New Roman" w:hAnsi="Times New Roman"/>
              </w:rPr>
              <w:t>- требования к погрузочно-</w:t>
            </w:r>
          </w:p>
          <w:p w:rsidR="006B1148" w:rsidRPr="001F3DC8" w:rsidRDefault="006B1148" w:rsidP="006B1148">
            <w:pPr>
              <w:rPr>
                <w:rFonts w:ascii="Times New Roman" w:hAnsi="Times New Roman"/>
              </w:rPr>
            </w:pPr>
            <w:r w:rsidRPr="001F3DC8">
              <w:rPr>
                <w:rFonts w:ascii="Times New Roman" w:hAnsi="Times New Roman"/>
              </w:rPr>
              <w:t>разгрузочным  площадкам</w:t>
            </w:r>
          </w:p>
          <w:p w:rsidR="006B1148" w:rsidRPr="001F3DC8" w:rsidRDefault="006B1148" w:rsidP="006B1148">
            <w:pPr>
              <w:rPr>
                <w:rFonts w:ascii="Times New Roman" w:hAnsi="Times New Roman"/>
              </w:rPr>
            </w:pPr>
            <w:r w:rsidRPr="001F3DC8">
              <w:rPr>
                <w:rFonts w:ascii="Times New Roman" w:hAnsi="Times New Roman"/>
              </w:rPr>
              <w:t xml:space="preserve">- требования безопасности при контейнерных перевозках. </w:t>
            </w:r>
          </w:p>
        </w:tc>
        <w:tc>
          <w:tcPr>
            <w:tcW w:w="2268" w:type="dxa"/>
          </w:tcPr>
          <w:p w:rsidR="006B1148" w:rsidRPr="001F3DC8" w:rsidRDefault="006B1148" w:rsidP="006B1148">
            <w:pPr>
              <w:rPr>
                <w:rFonts w:ascii="Times New Roman" w:hAnsi="Times New Roman"/>
              </w:rPr>
            </w:pPr>
            <w:r w:rsidRPr="001F3DC8">
              <w:rPr>
                <w:rFonts w:ascii="Times New Roman" w:hAnsi="Times New Roman"/>
              </w:rPr>
              <w:t>Правильность:</w:t>
            </w:r>
          </w:p>
          <w:p w:rsidR="006B1148" w:rsidRPr="001F3DC8" w:rsidRDefault="006B1148" w:rsidP="006B1148">
            <w:pPr>
              <w:rPr>
                <w:rFonts w:ascii="Times New Roman" w:hAnsi="Times New Roman"/>
              </w:rPr>
            </w:pPr>
            <w:r w:rsidRPr="001F3DC8">
              <w:rPr>
                <w:rFonts w:ascii="Times New Roman" w:hAnsi="Times New Roman"/>
              </w:rPr>
              <w:t>- изложение правовых, нормативных и организационных основ охраны труда на предприятиях АТП, соблюдение правил техники безопасности</w:t>
            </w:r>
          </w:p>
        </w:tc>
        <w:tc>
          <w:tcPr>
            <w:tcW w:w="2092" w:type="dxa"/>
          </w:tcPr>
          <w:p w:rsidR="006B1148" w:rsidRPr="001F3DC8" w:rsidRDefault="006B1148" w:rsidP="006B1148">
            <w:pPr>
              <w:rPr>
                <w:rFonts w:ascii="Times New Roman" w:hAnsi="Times New Roman"/>
              </w:rPr>
            </w:pPr>
            <w:r w:rsidRPr="001F3DC8">
              <w:rPr>
                <w:rFonts w:ascii="Times New Roman" w:hAnsi="Times New Roman"/>
              </w:rPr>
              <w:t>Тестирование</w:t>
            </w:r>
          </w:p>
        </w:tc>
      </w:tr>
      <w:tr w:rsidR="006B1148" w:rsidRPr="001F3DC8" w:rsidTr="009E01FC">
        <w:tc>
          <w:tcPr>
            <w:tcW w:w="2392" w:type="dxa"/>
          </w:tcPr>
          <w:p w:rsidR="006B1148" w:rsidRPr="001F3DC8" w:rsidRDefault="006B1148" w:rsidP="006B1148">
            <w:pPr>
              <w:rPr>
                <w:rFonts w:ascii="Times New Roman" w:hAnsi="Times New Roman"/>
              </w:rPr>
            </w:pPr>
            <w:r w:rsidRPr="001F3DC8">
              <w:rPr>
                <w:rFonts w:ascii="Times New Roman" w:hAnsi="Times New Roman"/>
              </w:rPr>
              <w:t>Тема 6. Пожарная безопасность.</w:t>
            </w:r>
          </w:p>
        </w:tc>
        <w:tc>
          <w:tcPr>
            <w:tcW w:w="2819" w:type="dxa"/>
          </w:tcPr>
          <w:p w:rsidR="006B1148" w:rsidRPr="001F3DC8" w:rsidRDefault="006B1148" w:rsidP="006B1148">
            <w:pPr>
              <w:rPr>
                <w:rFonts w:ascii="Times New Roman" w:hAnsi="Times New Roman"/>
              </w:rPr>
            </w:pPr>
            <w:r w:rsidRPr="001F3DC8">
              <w:rPr>
                <w:rFonts w:ascii="Times New Roman" w:hAnsi="Times New Roman"/>
              </w:rPr>
              <w:t>Умение правильно:</w:t>
            </w:r>
          </w:p>
          <w:p w:rsidR="006B1148" w:rsidRPr="001F3DC8" w:rsidRDefault="006B1148" w:rsidP="006B1148">
            <w:pPr>
              <w:rPr>
                <w:rFonts w:ascii="Times New Roman" w:hAnsi="Times New Roman"/>
              </w:rPr>
            </w:pPr>
            <w:r w:rsidRPr="001F3DC8">
              <w:rPr>
                <w:rFonts w:ascii="Times New Roman" w:hAnsi="Times New Roman"/>
              </w:rPr>
              <w:t>- применять методы и средства защиты от опасностей технических систем и технологических  процессов;</w:t>
            </w:r>
          </w:p>
          <w:p w:rsidR="006B1148" w:rsidRPr="001F3DC8" w:rsidRDefault="006B1148" w:rsidP="006B1148">
            <w:pPr>
              <w:rPr>
                <w:rFonts w:ascii="Times New Roman" w:hAnsi="Times New Roman"/>
              </w:rPr>
            </w:pPr>
            <w:r w:rsidRPr="001F3DC8">
              <w:rPr>
                <w:rFonts w:ascii="Times New Roman" w:hAnsi="Times New Roman"/>
              </w:rPr>
              <w:t>- обеспечивать безопасные условия труда в профессиональной деятельности.</w:t>
            </w:r>
          </w:p>
          <w:p w:rsidR="006B1148" w:rsidRPr="001F3DC8" w:rsidRDefault="006B1148" w:rsidP="006B1148">
            <w:pPr>
              <w:rPr>
                <w:rFonts w:ascii="Times New Roman" w:hAnsi="Times New Roman"/>
              </w:rPr>
            </w:pPr>
            <w:r w:rsidRPr="001F3DC8">
              <w:rPr>
                <w:rFonts w:ascii="Times New Roman" w:hAnsi="Times New Roman"/>
              </w:rPr>
              <w:t>Знать:</w:t>
            </w:r>
          </w:p>
          <w:p w:rsidR="006B1148" w:rsidRPr="001F3DC8" w:rsidRDefault="006B1148" w:rsidP="006B1148">
            <w:pPr>
              <w:rPr>
                <w:rFonts w:ascii="Times New Roman" w:hAnsi="Times New Roman"/>
              </w:rPr>
            </w:pPr>
            <w:r w:rsidRPr="001F3DC8">
              <w:rPr>
                <w:rFonts w:ascii="Times New Roman" w:hAnsi="Times New Roman"/>
              </w:rPr>
              <w:t xml:space="preserve">- классификацию веществ и производственных </w:t>
            </w:r>
            <w:proofErr w:type="spellStart"/>
            <w:r w:rsidRPr="001F3DC8">
              <w:rPr>
                <w:rFonts w:ascii="Times New Roman" w:hAnsi="Times New Roman"/>
              </w:rPr>
              <w:t>обьектов</w:t>
            </w:r>
            <w:proofErr w:type="spellEnd"/>
            <w:r w:rsidRPr="001F3DC8">
              <w:rPr>
                <w:rFonts w:ascii="Times New Roman" w:hAnsi="Times New Roman"/>
              </w:rPr>
              <w:t xml:space="preserve"> по пожарной безопасности</w:t>
            </w:r>
          </w:p>
          <w:p w:rsidR="006B1148" w:rsidRPr="001F3DC8" w:rsidRDefault="006B1148" w:rsidP="006B1148">
            <w:pPr>
              <w:rPr>
                <w:rFonts w:ascii="Times New Roman" w:hAnsi="Times New Roman"/>
              </w:rPr>
            </w:pPr>
            <w:r w:rsidRPr="001F3DC8">
              <w:rPr>
                <w:rFonts w:ascii="Times New Roman" w:hAnsi="Times New Roman"/>
              </w:rPr>
              <w:t>-пожарную сигнализацию, правила тушения огня.</w:t>
            </w:r>
          </w:p>
        </w:tc>
        <w:tc>
          <w:tcPr>
            <w:tcW w:w="2268" w:type="dxa"/>
          </w:tcPr>
          <w:p w:rsidR="006B1148" w:rsidRPr="001F3DC8" w:rsidRDefault="006B1148" w:rsidP="006B1148">
            <w:pPr>
              <w:rPr>
                <w:rFonts w:ascii="Times New Roman" w:hAnsi="Times New Roman"/>
              </w:rPr>
            </w:pPr>
            <w:r w:rsidRPr="001F3DC8">
              <w:rPr>
                <w:rFonts w:ascii="Times New Roman" w:hAnsi="Times New Roman"/>
              </w:rPr>
              <w:t>Правильность:</w:t>
            </w:r>
          </w:p>
          <w:p w:rsidR="006B1148" w:rsidRPr="001F3DC8" w:rsidRDefault="006B1148" w:rsidP="006B1148">
            <w:pPr>
              <w:rPr>
                <w:rFonts w:ascii="Times New Roman" w:hAnsi="Times New Roman"/>
              </w:rPr>
            </w:pPr>
            <w:r w:rsidRPr="001F3DC8">
              <w:rPr>
                <w:rFonts w:ascii="Times New Roman" w:hAnsi="Times New Roman"/>
              </w:rPr>
              <w:t>-правовые, нормативные и организационные основы охраны труда в организации, соблюдение правил пожарной безопасности</w:t>
            </w:r>
          </w:p>
        </w:tc>
        <w:tc>
          <w:tcPr>
            <w:tcW w:w="2092" w:type="dxa"/>
          </w:tcPr>
          <w:p w:rsidR="006B1148" w:rsidRPr="001F3DC8" w:rsidRDefault="006B1148" w:rsidP="006B1148">
            <w:pPr>
              <w:rPr>
                <w:rFonts w:ascii="Times New Roman" w:hAnsi="Times New Roman"/>
              </w:rPr>
            </w:pPr>
            <w:r w:rsidRPr="001F3DC8">
              <w:rPr>
                <w:rFonts w:ascii="Times New Roman" w:hAnsi="Times New Roman"/>
              </w:rPr>
              <w:t>Самостоятельная работа</w:t>
            </w:r>
          </w:p>
        </w:tc>
      </w:tr>
      <w:tr w:rsidR="006B1148" w:rsidRPr="001F3DC8" w:rsidTr="009E01FC">
        <w:tc>
          <w:tcPr>
            <w:tcW w:w="2392" w:type="dxa"/>
          </w:tcPr>
          <w:p w:rsidR="006B1148" w:rsidRPr="001F3DC8" w:rsidRDefault="006B1148" w:rsidP="006B1148">
            <w:pPr>
              <w:rPr>
                <w:rFonts w:ascii="Times New Roman" w:hAnsi="Times New Roman"/>
              </w:rPr>
            </w:pPr>
            <w:r w:rsidRPr="001F3DC8">
              <w:rPr>
                <w:rFonts w:ascii="Times New Roman" w:hAnsi="Times New Roman"/>
              </w:rPr>
              <w:t>Тема 7. Охрана окружающей среды.</w:t>
            </w:r>
          </w:p>
        </w:tc>
        <w:tc>
          <w:tcPr>
            <w:tcW w:w="2819" w:type="dxa"/>
          </w:tcPr>
          <w:p w:rsidR="006B1148" w:rsidRPr="001F3DC8" w:rsidRDefault="006B1148" w:rsidP="006B1148">
            <w:pPr>
              <w:rPr>
                <w:rFonts w:ascii="Times New Roman" w:hAnsi="Times New Roman"/>
              </w:rPr>
            </w:pPr>
            <w:r w:rsidRPr="001F3DC8">
              <w:rPr>
                <w:rFonts w:ascii="Times New Roman" w:hAnsi="Times New Roman"/>
              </w:rPr>
              <w:t>Умение правильно:</w:t>
            </w:r>
          </w:p>
          <w:p w:rsidR="006B1148" w:rsidRPr="001F3DC8" w:rsidRDefault="006B1148" w:rsidP="006B1148">
            <w:pPr>
              <w:rPr>
                <w:rFonts w:ascii="Times New Roman" w:hAnsi="Times New Roman"/>
              </w:rPr>
            </w:pPr>
            <w:r w:rsidRPr="001F3DC8">
              <w:rPr>
                <w:rFonts w:ascii="Times New Roman" w:hAnsi="Times New Roman"/>
              </w:rPr>
              <w:t>-применять методы и средства защиты  от опасностей технических систем и технологических  процессов;</w:t>
            </w:r>
          </w:p>
          <w:p w:rsidR="006B1148" w:rsidRPr="001F3DC8" w:rsidRDefault="006B1148" w:rsidP="006B1148">
            <w:pPr>
              <w:rPr>
                <w:rFonts w:ascii="Times New Roman" w:hAnsi="Times New Roman"/>
              </w:rPr>
            </w:pPr>
            <w:r w:rsidRPr="001F3DC8">
              <w:rPr>
                <w:rFonts w:ascii="Times New Roman" w:hAnsi="Times New Roman"/>
              </w:rPr>
              <w:t>- обеспечивать безопасные условия труда в профессиональной деятельности.</w:t>
            </w:r>
          </w:p>
          <w:p w:rsidR="006B1148" w:rsidRPr="001F3DC8" w:rsidRDefault="006B1148" w:rsidP="006B1148">
            <w:pPr>
              <w:rPr>
                <w:rFonts w:ascii="Times New Roman" w:hAnsi="Times New Roman"/>
              </w:rPr>
            </w:pPr>
            <w:r w:rsidRPr="001F3DC8">
              <w:rPr>
                <w:rFonts w:ascii="Times New Roman" w:hAnsi="Times New Roman"/>
              </w:rPr>
              <w:t>Знать:</w:t>
            </w:r>
          </w:p>
          <w:p w:rsidR="006B1148" w:rsidRPr="001F3DC8" w:rsidRDefault="006B1148" w:rsidP="006B1148">
            <w:pPr>
              <w:rPr>
                <w:rFonts w:ascii="Times New Roman" w:hAnsi="Times New Roman"/>
              </w:rPr>
            </w:pPr>
            <w:r w:rsidRPr="001F3DC8">
              <w:rPr>
                <w:rFonts w:ascii="Times New Roman" w:hAnsi="Times New Roman"/>
              </w:rPr>
              <w:t xml:space="preserve">- основные мероприятия по вопросам экологии </w:t>
            </w:r>
            <w:r w:rsidRPr="001F3DC8">
              <w:rPr>
                <w:rFonts w:ascii="Times New Roman" w:hAnsi="Times New Roman"/>
              </w:rPr>
              <w:lastRenderedPageBreak/>
              <w:t>автотранспортных  предприятий;</w:t>
            </w:r>
          </w:p>
          <w:p w:rsidR="006B1148" w:rsidRPr="001F3DC8" w:rsidRDefault="006B1148" w:rsidP="006B1148">
            <w:pPr>
              <w:rPr>
                <w:rFonts w:ascii="Times New Roman" w:hAnsi="Times New Roman"/>
              </w:rPr>
            </w:pPr>
            <w:r w:rsidRPr="001F3DC8">
              <w:rPr>
                <w:rFonts w:ascii="Times New Roman" w:hAnsi="Times New Roman"/>
              </w:rPr>
              <w:t>- виды ответственности за загрязнения окружающей среды.</w:t>
            </w:r>
          </w:p>
        </w:tc>
        <w:tc>
          <w:tcPr>
            <w:tcW w:w="2268" w:type="dxa"/>
          </w:tcPr>
          <w:p w:rsidR="006B1148" w:rsidRPr="001F3DC8" w:rsidRDefault="006B1148" w:rsidP="006B1148">
            <w:pPr>
              <w:rPr>
                <w:rFonts w:ascii="Times New Roman" w:hAnsi="Times New Roman"/>
              </w:rPr>
            </w:pPr>
            <w:r w:rsidRPr="001F3DC8">
              <w:rPr>
                <w:rFonts w:ascii="Times New Roman" w:hAnsi="Times New Roman"/>
              </w:rPr>
              <w:lastRenderedPageBreak/>
              <w:t>Правильность:</w:t>
            </w:r>
          </w:p>
          <w:p w:rsidR="006B1148" w:rsidRPr="001F3DC8" w:rsidRDefault="006B1148" w:rsidP="006B1148">
            <w:pPr>
              <w:rPr>
                <w:rFonts w:ascii="Times New Roman" w:hAnsi="Times New Roman"/>
              </w:rPr>
            </w:pPr>
            <w:r w:rsidRPr="001F3DC8">
              <w:rPr>
                <w:rFonts w:ascii="Times New Roman" w:hAnsi="Times New Roman"/>
              </w:rPr>
              <w:t>-изложение знаний основных мероприятий по вопросам экологии транспортно – экологического комплекса.</w:t>
            </w:r>
          </w:p>
        </w:tc>
        <w:tc>
          <w:tcPr>
            <w:tcW w:w="2092" w:type="dxa"/>
          </w:tcPr>
          <w:p w:rsidR="006B1148" w:rsidRPr="001F3DC8" w:rsidRDefault="006B1148" w:rsidP="006B1148">
            <w:pPr>
              <w:rPr>
                <w:rFonts w:ascii="Times New Roman" w:hAnsi="Times New Roman"/>
              </w:rPr>
            </w:pPr>
            <w:r w:rsidRPr="001F3DC8">
              <w:rPr>
                <w:rFonts w:ascii="Times New Roman" w:hAnsi="Times New Roman"/>
              </w:rPr>
              <w:t>Тестирование</w:t>
            </w:r>
          </w:p>
        </w:tc>
      </w:tr>
    </w:tbl>
    <w:p w:rsidR="006B1148" w:rsidRPr="001F3DC8" w:rsidRDefault="006B1148" w:rsidP="00B34462">
      <w:pPr>
        <w:spacing w:line="360" w:lineRule="auto"/>
        <w:jc w:val="both"/>
        <w:rPr>
          <w:sz w:val="22"/>
          <w:szCs w:val="22"/>
        </w:rPr>
      </w:pPr>
    </w:p>
    <w:p w:rsidR="00B34462" w:rsidRPr="001F3DC8" w:rsidRDefault="00B34462" w:rsidP="00B34462">
      <w:pPr>
        <w:widowControl w:val="0"/>
        <w:suppressAutoHyphens/>
        <w:ind w:firstLine="709"/>
        <w:jc w:val="both"/>
        <w:rPr>
          <w:sz w:val="22"/>
          <w:szCs w:val="22"/>
          <w:lang w:eastAsia="en-US"/>
        </w:rPr>
      </w:pPr>
      <w:r w:rsidRPr="001F3DC8">
        <w:rPr>
          <w:sz w:val="22"/>
          <w:szCs w:val="22"/>
          <w:lang w:eastAsia="en-US"/>
        </w:rPr>
        <w:t xml:space="preserve">Оценка индивидуальных образовательных достижений по результатам текущего контроля производится в соответствии с универсальной шкалой. </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700"/>
        <w:gridCol w:w="2318"/>
        <w:gridCol w:w="2973"/>
      </w:tblGrid>
      <w:tr w:rsidR="00B34462" w:rsidRPr="001F3DC8" w:rsidTr="00B34462">
        <w:trPr>
          <w:cantSplit/>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hideMark/>
          </w:tcPr>
          <w:p w:rsidR="00B34462" w:rsidRPr="001F3DC8" w:rsidRDefault="00B34462" w:rsidP="00B34462">
            <w:pPr>
              <w:widowControl w:val="0"/>
              <w:suppressAutoHyphens/>
              <w:jc w:val="center"/>
              <w:rPr>
                <w:b/>
                <w:sz w:val="22"/>
                <w:szCs w:val="22"/>
                <w:lang w:eastAsia="en-US"/>
              </w:rPr>
            </w:pPr>
            <w:r w:rsidRPr="001F3DC8">
              <w:rPr>
                <w:b/>
                <w:sz w:val="22"/>
                <w:szCs w:val="22"/>
                <w:lang w:eastAsia="en-US"/>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right w:val="single" w:sz="8" w:space="0" w:color="auto"/>
            </w:tcBorders>
            <w:vAlign w:val="center"/>
            <w:hideMark/>
          </w:tcPr>
          <w:p w:rsidR="00B34462" w:rsidRPr="001F3DC8" w:rsidRDefault="00B34462" w:rsidP="00B34462">
            <w:pPr>
              <w:widowControl w:val="0"/>
              <w:suppressAutoHyphens/>
              <w:jc w:val="center"/>
              <w:rPr>
                <w:b/>
                <w:sz w:val="22"/>
                <w:szCs w:val="22"/>
                <w:lang w:eastAsia="en-US"/>
              </w:rPr>
            </w:pPr>
            <w:r w:rsidRPr="001F3DC8">
              <w:rPr>
                <w:b/>
                <w:sz w:val="22"/>
                <w:szCs w:val="22"/>
                <w:lang w:eastAsia="en-US"/>
              </w:rPr>
              <w:t>Качественная оценка индивидуальных образовательных достижений</w:t>
            </w:r>
          </w:p>
        </w:tc>
      </w:tr>
      <w:tr w:rsidR="00B34462" w:rsidRPr="001F3DC8" w:rsidTr="00B34462">
        <w:trPr>
          <w:cantSplit/>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B34462" w:rsidRPr="001F3DC8" w:rsidRDefault="00B34462" w:rsidP="00B34462">
            <w:pPr>
              <w:rPr>
                <w:b/>
                <w:sz w:val="22"/>
                <w:szCs w:val="22"/>
                <w:lang w:eastAsia="en-US"/>
              </w:rPr>
            </w:pPr>
          </w:p>
        </w:tc>
        <w:tc>
          <w:tcPr>
            <w:tcW w:w="2318" w:type="dxa"/>
            <w:tcBorders>
              <w:top w:val="single" w:sz="6" w:space="0" w:color="auto"/>
              <w:left w:val="single" w:sz="6" w:space="0" w:color="auto"/>
              <w:bottom w:val="single" w:sz="8" w:space="0" w:color="auto"/>
              <w:right w:val="single" w:sz="6" w:space="0" w:color="auto"/>
            </w:tcBorders>
            <w:vAlign w:val="center"/>
            <w:hideMark/>
          </w:tcPr>
          <w:p w:rsidR="00B34462" w:rsidRPr="001F3DC8" w:rsidRDefault="00B34462" w:rsidP="00B34462">
            <w:pPr>
              <w:widowControl w:val="0"/>
              <w:suppressAutoHyphens/>
              <w:jc w:val="center"/>
              <w:rPr>
                <w:b/>
                <w:sz w:val="22"/>
                <w:szCs w:val="22"/>
                <w:lang w:eastAsia="en-US"/>
              </w:rPr>
            </w:pPr>
            <w:r w:rsidRPr="001F3DC8">
              <w:rPr>
                <w:b/>
                <w:sz w:val="22"/>
                <w:szCs w:val="22"/>
                <w:lang w:eastAsia="en-US"/>
              </w:rPr>
              <w:t>балл (отметка)</w:t>
            </w:r>
          </w:p>
        </w:tc>
        <w:tc>
          <w:tcPr>
            <w:tcW w:w="2973" w:type="dxa"/>
            <w:tcBorders>
              <w:top w:val="single" w:sz="6" w:space="0" w:color="auto"/>
              <w:left w:val="single" w:sz="6" w:space="0" w:color="auto"/>
              <w:bottom w:val="single" w:sz="8" w:space="0" w:color="auto"/>
              <w:right w:val="single" w:sz="8" w:space="0" w:color="auto"/>
            </w:tcBorders>
            <w:vAlign w:val="center"/>
            <w:hideMark/>
          </w:tcPr>
          <w:p w:rsidR="00B34462" w:rsidRPr="001F3DC8" w:rsidRDefault="00B34462" w:rsidP="00B34462">
            <w:pPr>
              <w:widowControl w:val="0"/>
              <w:suppressAutoHyphens/>
              <w:jc w:val="center"/>
              <w:rPr>
                <w:b/>
                <w:sz w:val="22"/>
                <w:szCs w:val="22"/>
                <w:lang w:eastAsia="en-US"/>
              </w:rPr>
            </w:pPr>
            <w:r w:rsidRPr="001F3DC8">
              <w:rPr>
                <w:b/>
                <w:sz w:val="22"/>
                <w:szCs w:val="22"/>
                <w:lang w:eastAsia="en-US"/>
              </w:rPr>
              <w:t>вербальный аналог</w:t>
            </w:r>
          </w:p>
        </w:tc>
      </w:tr>
      <w:tr w:rsidR="00B34462" w:rsidRPr="001F3DC8" w:rsidTr="00B34462">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90 ÷ 100</w:t>
            </w:r>
          </w:p>
        </w:tc>
        <w:tc>
          <w:tcPr>
            <w:tcW w:w="2318" w:type="dxa"/>
            <w:tcBorders>
              <w:top w:val="single" w:sz="8" w:space="0" w:color="auto"/>
              <w:left w:val="single" w:sz="6" w:space="0" w:color="auto"/>
              <w:bottom w:val="single" w:sz="6" w:space="0" w:color="auto"/>
              <w:right w:val="single" w:sz="6" w:space="0" w:color="auto"/>
            </w:tcBorders>
            <w:vAlign w:val="center"/>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5</w:t>
            </w:r>
          </w:p>
        </w:tc>
        <w:tc>
          <w:tcPr>
            <w:tcW w:w="2973" w:type="dxa"/>
            <w:tcBorders>
              <w:top w:val="single" w:sz="8" w:space="0" w:color="auto"/>
              <w:left w:val="single" w:sz="6" w:space="0" w:color="auto"/>
              <w:bottom w:val="single" w:sz="6" w:space="0" w:color="auto"/>
              <w:right w:val="single" w:sz="8" w:space="0" w:color="auto"/>
            </w:tcBorders>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отлично</w:t>
            </w:r>
          </w:p>
        </w:tc>
      </w:tr>
      <w:tr w:rsidR="00B34462" w:rsidRPr="001F3DC8" w:rsidTr="00B34462">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80 ÷ 89</w:t>
            </w:r>
          </w:p>
        </w:tc>
        <w:tc>
          <w:tcPr>
            <w:tcW w:w="2318" w:type="dxa"/>
            <w:tcBorders>
              <w:top w:val="single" w:sz="6" w:space="0" w:color="auto"/>
              <w:left w:val="single" w:sz="6" w:space="0" w:color="auto"/>
              <w:bottom w:val="single" w:sz="6" w:space="0" w:color="auto"/>
              <w:right w:val="single" w:sz="6" w:space="0" w:color="auto"/>
            </w:tcBorders>
            <w:vAlign w:val="center"/>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4</w:t>
            </w:r>
          </w:p>
        </w:tc>
        <w:tc>
          <w:tcPr>
            <w:tcW w:w="2973" w:type="dxa"/>
            <w:tcBorders>
              <w:top w:val="single" w:sz="6" w:space="0" w:color="auto"/>
              <w:left w:val="single" w:sz="6" w:space="0" w:color="auto"/>
              <w:bottom w:val="single" w:sz="6" w:space="0" w:color="auto"/>
              <w:right w:val="single" w:sz="8" w:space="0" w:color="auto"/>
            </w:tcBorders>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хорошо</w:t>
            </w:r>
          </w:p>
        </w:tc>
      </w:tr>
      <w:tr w:rsidR="00B34462" w:rsidRPr="001F3DC8" w:rsidTr="00B34462">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70 ÷ 79</w:t>
            </w:r>
          </w:p>
        </w:tc>
        <w:tc>
          <w:tcPr>
            <w:tcW w:w="2318" w:type="dxa"/>
            <w:tcBorders>
              <w:top w:val="single" w:sz="6" w:space="0" w:color="auto"/>
              <w:left w:val="single" w:sz="6" w:space="0" w:color="auto"/>
              <w:bottom w:val="single" w:sz="6" w:space="0" w:color="auto"/>
              <w:right w:val="single" w:sz="6" w:space="0" w:color="auto"/>
            </w:tcBorders>
            <w:vAlign w:val="center"/>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3</w:t>
            </w:r>
          </w:p>
        </w:tc>
        <w:tc>
          <w:tcPr>
            <w:tcW w:w="2973" w:type="dxa"/>
            <w:tcBorders>
              <w:top w:val="single" w:sz="6" w:space="0" w:color="auto"/>
              <w:left w:val="single" w:sz="6" w:space="0" w:color="auto"/>
              <w:bottom w:val="single" w:sz="6" w:space="0" w:color="auto"/>
              <w:right w:val="single" w:sz="8" w:space="0" w:color="auto"/>
            </w:tcBorders>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удовлетворительно</w:t>
            </w:r>
          </w:p>
        </w:tc>
      </w:tr>
      <w:tr w:rsidR="00B34462" w:rsidRPr="001F3DC8" w:rsidTr="00B34462">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менее 70</w:t>
            </w:r>
          </w:p>
        </w:tc>
        <w:tc>
          <w:tcPr>
            <w:tcW w:w="2318" w:type="dxa"/>
            <w:tcBorders>
              <w:top w:val="single" w:sz="6" w:space="0" w:color="auto"/>
              <w:left w:val="single" w:sz="6" w:space="0" w:color="auto"/>
              <w:bottom w:val="single" w:sz="8" w:space="0" w:color="auto"/>
              <w:right w:val="single" w:sz="6" w:space="0" w:color="auto"/>
            </w:tcBorders>
            <w:vAlign w:val="center"/>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2</w:t>
            </w:r>
          </w:p>
        </w:tc>
        <w:tc>
          <w:tcPr>
            <w:tcW w:w="2973" w:type="dxa"/>
            <w:tcBorders>
              <w:top w:val="single" w:sz="6" w:space="0" w:color="auto"/>
              <w:left w:val="single" w:sz="6" w:space="0" w:color="auto"/>
              <w:bottom w:val="single" w:sz="8" w:space="0" w:color="auto"/>
              <w:right w:val="single" w:sz="8" w:space="0" w:color="auto"/>
            </w:tcBorders>
            <w:hideMark/>
          </w:tcPr>
          <w:p w:rsidR="00B34462" w:rsidRPr="001F3DC8" w:rsidRDefault="00B34462" w:rsidP="00B34462">
            <w:pPr>
              <w:widowControl w:val="0"/>
              <w:suppressAutoHyphens/>
              <w:jc w:val="center"/>
              <w:rPr>
                <w:sz w:val="22"/>
                <w:szCs w:val="22"/>
                <w:lang w:eastAsia="en-US"/>
              </w:rPr>
            </w:pPr>
            <w:r w:rsidRPr="001F3DC8">
              <w:rPr>
                <w:sz w:val="22"/>
                <w:szCs w:val="22"/>
                <w:lang w:eastAsia="en-US"/>
              </w:rPr>
              <w:t>не удовлетворительно</w:t>
            </w:r>
          </w:p>
        </w:tc>
      </w:tr>
    </w:tbl>
    <w:p w:rsidR="00B34462" w:rsidRPr="001F3DC8" w:rsidRDefault="00B34462" w:rsidP="00B34462">
      <w:pPr>
        <w:widowControl w:val="0"/>
        <w:suppressAutoHyphens/>
        <w:ind w:firstLine="720"/>
        <w:jc w:val="both"/>
        <w:rPr>
          <w:sz w:val="22"/>
          <w:szCs w:val="22"/>
          <w:lang w:eastAsia="en-US"/>
        </w:rPr>
      </w:pPr>
    </w:p>
    <w:p w:rsidR="00B34462" w:rsidRPr="001F3DC8" w:rsidRDefault="00B34462" w:rsidP="00B34462">
      <w:pPr>
        <w:widowControl w:val="0"/>
        <w:suppressAutoHyphens/>
        <w:ind w:firstLine="720"/>
        <w:jc w:val="both"/>
        <w:rPr>
          <w:sz w:val="22"/>
          <w:szCs w:val="22"/>
        </w:rPr>
      </w:pPr>
      <w:r w:rsidRPr="001F3DC8">
        <w:rPr>
          <w:sz w:val="22"/>
          <w:szCs w:val="22"/>
          <w:lang w:eastAsia="en-US"/>
        </w:rPr>
        <w:t xml:space="preserve">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w:t>
      </w:r>
      <w:proofErr w:type="gramStart"/>
      <w:r w:rsidRPr="001F3DC8">
        <w:rPr>
          <w:sz w:val="22"/>
          <w:szCs w:val="22"/>
          <w:lang w:eastAsia="en-US"/>
        </w:rPr>
        <w:t>обучающимися</w:t>
      </w:r>
      <w:proofErr w:type="gramEnd"/>
      <w:r w:rsidRPr="001F3DC8">
        <w:rPr>
          <w:sz w:val="22"/>
          <w:szCs w:val="22"/>
          <w:lang w:eastAsia="en-US"/>
        </w:rPr>
        <w:t xml:space="preserve"> профессиональных и общих компетенций как результатов освоения учебной дисциплины. </w:t>
      </w:r>
    </w:p>
    <w:p w:rsidR="0090795C" w:rsidRPr="001F3DC8" w:rsidRDefault="0090795C">
      <w:pPr>
        <w:rPr>
          <w:sz w:val="22"/>
          <w:szCs w:val="22"/>
        </w:rPr>
      </w:pPr>
    </w:p>
    <w:sectPr w:rsidR="0090795C" w:rsidRPr="001F3DC8" w:rsidSect="00FA6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7EA"/>
    <w:multiLevelType w:val="hybridMultilevel"/>
    <w:tmpl w:val="0834F4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2648F6"/>
    <w:multiLevelType w:val="hybridMultilevel"/>
    <w:tmpl w:val="6E2058C4"/>
    <w:lvl w:ilvl="0" w:tplc="383A94A8">
      <w:numFmt w:val="bullet"/>
      <w:lvlText w:val=""/>
      <w:lvlJc w:val="left"/>
      <w:pPr>
        <w:tabs>
          <w:tab w:val="num" w:pos="765"/>
        </w:tabs>
        <w:ind w:left="765" w:hanging="40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E2D1F09"/>
    <w:multiLevelType w:val="multilevel"/>
    <w:tmpl w:val="A24A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5748A0"/>
    <w:multiLevelType w:val="hybridMultilevel"/>
    <w:tmpl w:val="EEE442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5C2"/>
    <w:rsid w:val="00175DBF"/>
    <w:rsid w:val="001B77B9"/>
    <w:rsid w:val="001F3DC8"/>
    <w:rsid w:val="0026720A"/>
    <w:rsid w:val="004B040F"/>
    <w:rsid w:val="004C2427"/>
    <w:rsid w:val="005B3F5A"/>
    <w:rsid w:val="005D0D59"/>
    <w:rsid w:val="005E4546"/>
    <w:rsid w:val="006B1148"/>
    <w:rsid w:val="00827D0D"/>
    <w:rsid w:val="00892852"/>
    <w:rsid w:val="008A7DD7"/>
    <w:rsid w:val="0090795C"/>
    <w:rsid w:val="009E35C2"/>
    <w:rsid w:val="00A600B1"/>
    <w:rsid w:val="00A860B0"/>
    <w:rsid w:val="00B04091"/>
    <w:rsid w:val="00B34462"/>
    <w:rsid w:val="00D56F98"/>
    <w:rsid w:val="00D5748E"/>
    <w:rsid w:val="00F25C4F"/>
    <w:rsid w:val="00FA6C0D"/>
    <w:rsid w:val="00FA6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4F"/>
    <w:rPr>
      <w:sz w:val="24"/>
      <w:szCs w:val="24"/>
      <w:lang w:eastAsia="ru-RU"/>
    </w:rPr>
  </w:style>
  <w:style w:type="paragraph" w:styleId="1">
    <w:name w:val="heading 1"/>
    <w:basedOn w:val="a"/>
    <w:link w:val="10"/>
    <w:qFormat/>
    <w:rsid w:val="00F25C4F"/>
    <w:pPr>
      <w:spacing w:before="30" w:after="30"/>
      <w:outlineLvl w:val="0"/>
    </w:pPr>
    <w:rPr>
      <w:rFonts w:ascii="Arial" w:hAnsi="Arial" w:cs="Arial"/>
      <w:b/>
      <w:bCs/>
      <w:color w:val="FF6600"/>
      <w:kern w:val="36"/>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5C4F"/>
    <w:rPr>
      <w:rFonts w:ascii="Arial" w:hAnsi="Arial" w:cs="Arial"/>
      <w:b/>
      <w:bCs/>
      <w:color w:val="FF6600"/>
      <w:kern w:val="36"/>
    </w:rPr>
  </w:style>
  <w:style w:type="paragraph" w:styleId="a3">
    <w:name w:val="Title"/>
    <w:basedOn w:val="a"/>
    <w:next w:val="a"/>
    <w:link w:val="a4"/>
    <w:qFormat/>
    <w:rsid w:val="00F25C4F"/>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F25C4F"/>
    <w:rPr>
      <w:rFonts w:ascii="Cambria" w:hAnsi="Cambria"/>
      <w:b/>
      <w:bCs/>
      <w:kern w:val="28"/>
      <w:sz w:val="32"/>
      <w:szCs w:val="32"/>
    </w:rPr>
  </w:style>
  <w:style w:type="paragraph" w:styleId="a5">
    <w:name w:val="Subtitle"/>
    <w:basedOn w:val="a"/>
    <w:next w:val="a"/>
    <w:link w:val="a6"/>
    <w:qFormat/>
    <w:rsid w:val="00F25C4F"/>
    <w:pPr>
      <w:spacing w:after="60"/>
      <w:jc w:val="center"/>
      <w:outlineLvl w:val="1"/>
    </w:pPr>
    <w:rPr>
      <w:rFonts w:ascii="Cambria" w:hAnsi="Cambria"/>
      <w:lang w:eastAsia="en-US"/>
    </w:rPr>
  </w:style>
  <w:style w:type="character" w:customStyle="1" w:styleId="a6">
    <w:name w:val="Подзаголовок Знак"/>
    <w:link w:val="a5"/>
    <w:rsid w:val="00F25C4F"/>
    <w:rPr>
      <w:rFonts w:ascii="Cambria" w:hAnsi="Cambria"/>
      <w:sz w:val="24"/>
      <w:szCs w:val="24"/>
    </w:rPr>
  </w:style>
  <w:style w:type="character" w:styleId="a7">
    <w:name w:val="Emphasis"/>
    <w:qFormat/>
    <w:rsid w:val="00F25C4F"/>
    <w:rPr>
      <w:i/>
      <w:iCs/>
    </w:rPr>
  </w:style>
  <w:style w:type="paragraph" w:styleId="a8">
    <w:name w:val="footer"/>
    <w:basedOn w:val="a"/>
    <w:link w:val="a9"/>
    <w:uiPriority w:val="99"/>
    <w:semiHidden/>
    <w:unhideWhenUsed/>
    <w:rsid w:val="00B34462"/>
    <w:pPr>
      <w:tabs>
        <w:tab w:val="center" w:pos="4677"/>
        <w:tab w:val="right" w:pos="9355"/>
      </w:tabs>
    </w:pPr>
  </w:style>
  <w:style w:type="character" w:customStyle="1" w:styleId="a9">
    <w:name w:val="Нижний колонтитул Знак"/>
    <w:basedOn w:val="a0"/>
    <w:link w:val="a8"/>
    <w:uiPriority w:val="99"/>
    <w:semiHidden/>
    <w:rsid w:val="00B34462"/>
    <w:rPr>
      <w:sz w:val="24"/>
      <w:szCs w:val="24"/>
    </w:rPr>
  </w:style>
  <w:style w:type="character" w:styleId="aa">
    <w:name w:val="Hyperlink"/>
    <w:basedOn w:val="a0"/>
    <w:uiPriority w:val="99"/>
    <w:semiHidden/>
    <w:unhideWhenUsed/>
    <w:rsid w:val="00B34462"/>
    <w:rPr>
      <w:color w:val="0000FF"/>
      <w:u w:val="single"/>
    </w:rPr>
  </w:style>
  <w:style w:type="character" w:styleId="ab">
    <w:name w:val="FollowedHyperlink"/>
    <w:basedOn w:val="a0"/>
    <w:uiPriority w:val="99"/>
    <w:semiHidden/>
    <w:unhideWhenUsed/>
    <w:rsid w:val="00B34462"/>
    <w:rPr>
      <w:color w:val="800080"/>
      <w:u w:val="single"/>
    </w:rPr>
  </w:style>
  <w:style w:type="table" w:customStyle="1" w:styleId="11">
    <w:name w:val="Сетка таблицы1"/>
    <w:basedOn w:val="a1"/>
    <w:next w:val="ac"/>
    <w:uiPriority w:val="59"/>
    <w:rsid w:val="006B114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6B1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F3DC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4F"/>
    <w:rPr>
      <w:sz w:val="24"/>
      <w:szCs w:val="24"/>
      <w:lang w:eastAsia="ru-RU"/>
    </w:rPr>
  </w:style>
  <w:style w:type="paragraph" w:styleId="1">
    <w:name w:val="heading 1"/>
    <w:basedOn w:val="a"/>
    <w:link w:val="10"/>
    <w:qFormat/>
    <w:rsid w:val="00F25C4F"/>
    <w:pPr>
      <w:spacing w:before="30" w:after="30"/>
      <w:outlineLvl w:val="0"/>
    </w:pPr>
    <w:rPr>
      <w:rFonts w:ascii="Arial" w:hAnsi="Arial" w:cs="Arial"/>
      <w:b/>
      <w:bCs/>
      <w:color w:val="FF6600"/>
      <w:kern w:val="36"/>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5C4F"/>
    <w:rPr>
      <w:rFonts w:ascii="Arial" w:hAnsi="Arial" w:cs="Arial"/>
      <w:b/>
      <w:bCs/>
      <w:color w:val="FF6600"/>
      <w:kern w:val="36"/>
    </w:rPr>
  </w:style>
  <w:style w:type="paragraph" w:styleId="a3">
    <w:name w:val="Title"/>
    <w:basedOn w:val="a"/>
    <w:next w:val="a"/>
    <w:link w:val="a4"/>
    <w:qFormat/>
    <w:rsid w:val="00F25C4F"/>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F25C4F"/>
    <w:rPr>
      <w:rFonts w:ascii="Cambria" w:hAnsi="Cambria"/>
      <w:b/>
      <w:bCs/>
      <w:kern w:val="28"/>
      <w:sz w:val="32"/>
      <w:szCs w:val="32"/>
    </w:rPr>
  </w:style>
  <w:style w:type="paragraph" w:styleId="a5">
    <w:name w:val="Subtitle"/>
    <w:basedOn w:val="a"/>
    <w:next w:val="a"/>
    <w:link w:val="a6"/>
    <w:qFormat/>
    <w:rsid w:val="00F25C4F"/>
    <w:pPr>
      <w:spacing w:after="60"/>
      <w:jc w:val="center"/>
      <w:outlineLvl w:val="1"/>
    </w:pPr>
    <w:rPr>
      <w:rFonts w:ascii="Cambria" w:hAnsi="Cambria"/>
      <w:lang w:eastAsia="en-US"/>
    </w:rPr>
  </w:style>
  <w:style w:type="character" w:customStyle="1" w:styleId="a6">
    <w:name w:val="Подзаголовок Знак"/>
    <w:link w:val="a5"/>
    <w:rsid w:val="00F25C4F"/>
    <w:rPr>
      <w:rFonts w:ascii="Cambria" w:hAnsi="Cambria"/>
      <w:sz w:val="24"/>
      <w:szCs w:val="24"/>
    </w:rPr>
  </w:style>
  <w:style w:type="character" w:styleId="a7">
    <w:name w:val="Emphasis"/>
    <w:qFormat/>
    <w:rsid w:val="00F25C4F"/>
    <w:rPr>
      <w:i/>
      <w:iCs/>
    </w:rPr>
  </w:style>
  <w:style w:type="paragraph" w:styleId="a8">
    <w:name w:val="footer"/>
    <w:basedOn w:val="a"/>
    <w:link w:val="a9"/>
    <w:uiPriority w:val="99"/>
    <w:semiHidden/>
    <w:unhideWhenUsed/>
    <w:rsid w:val="00B34462"/>
    <w:pPr>
      <w:tabs>
        <w:tab w:val="center" w:pos="4677"/>
        <w:tab w:val="right" w:pos="9355"/>
      </w:tabs>
    </w:pPr>
    <w:rPr>
      <w:lang w:val="x-none" w:eastAsia="x-none"/>
    </w:rPr>
  </w:style>
  <w:style w:type="character" w:customStyle="1" w:styleId="a9">
    <w:name w:val="Нижний колонтитул Знак"/>
    <w:basedOn w:val="a0"/>
    <w:link w:val="a8"/>
    <w:uiPriority w:val="99"/>
    <w:semiHidden/>
    <w:rsid w:val="00B34462"/>
    <w:rPr>
      <w:sz w:val="24"/>
      <w:szCs w:val="24"/>
      <w:lang w:val="x-none" w:eastAsia="x-none"/>
    </w:rPr>
  </w:style>
  <w:style w:type="character" w:styleId="aa">
    <w:name w:val="Hyperlink"/>
    <w:basedOn w:val="a0"/>
    <w:uiPriority w:val="99"/>
    <w:semiHidden/>
    <w:unhideWhenUsed/>
    <w:rsid w:val="00B34462"/>
    <w:rPr>
      <w:color w:val="0000FF"/>
      <w:u w:val="single"/>
    </w:rPr>
  </w:style>
  <w:style w:type="character" w:styleId="ab">
    <w:name w:val="FollowedHyperlink"/>
    <w:basedOn w:val="a0"/>
    <w:uiPriority w:val="99"/>
    <w:semiHidden/>
    <w:unhideWhenUsed/>
    <w:rsid w:val="00B34462"/>
    <w:rPr>
      <w:color w:val="800080"/>
      <w:u w:val="single"/>
    </w:rPr>
  </w:style>
  <w:style w:type="table" w:customStyle="1" w:styleId="11">
    <w:name w:val="Сетка таблицы1"/>
    <w:basedOn w:val="a1"/>
    <w:next w:val="ac"/>
    <w:uiPriority w:val="59"/>
    <w:rsid w:val="006B114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6B1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629152">
      <w:bodyDiv w:val="1"/>
      <w:marLeft w:val="0"/>
      <w:marRight w:val="0"/>
      <w:marTop w:val="0"/>
      <w:marBottom w:val="0"/>
      <w:divBdr>
        <w:top w:val="none" w:sz="0" w:space="0" w:color="auto"/>
        <w:left w:val="none" w:sz="0" w:space="0" w:color="auto"/>
        <w:bottom w:val="none" w:sz="0" w:space="0" w:color="auto"/>
        <w:right w:val="none" w:sz="0" w:space="0" w:color="auto"/>
      </w:divBdr>
    </w:div>
    <w:div w:id="20682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filicey.ru/images/stories/doc_pedagogu/elekton_resurs.doc" TargetMode="External"/><Relationship Id="rId12" Type="http://schemas.openxmlformats.org/officeDocument/2006/relationships/hyperlink" Target="http://it-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60;&#1083;&#1077;&#1096;&#1082;&#1072;%202\&#1056;&#1040;&#1041;&#1054;&#1058;&#1040;\&#1054;&#1055;&#1054;&#1055;%20&#1069;&#1083;&#1077;&#1082;&#1090;&#1088;&#1080;&#1082;&#1080;%20&#1084;&#1072;&#1096;&#1080;&#1085;&#1080;&#1089;&#1090;&#1099;\&#1087;&#1088;&#1086;&#1075;&#1072;&#1084;&#1084;&#1099;%20&#1101;&#1083;&#1077;&#1082;&#1090;&#1088;&#1080;&#1082;\&#1054;&#1055;&#1054;&#1055;\l" TargetMode="Externa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du.ru/" TargetMode="Externa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CDEC-AD0C-4C7C-B683-AC587302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2015-10-29T13:50:00Z</cp:lastPrinted>
  <dcterms:created xsi:type="dcterms:W3CDTF">2015-10-14T08:26:00Z</dcterms:created>
  <dcterms:modified xsi:type="dcterms:W3CDTF">2015-10-29T13:51:00Z</dcterms:modified>
</cp:coreProperties>
</file>