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B" w:rsidRPr="00AE3744" w:rsidRDefault="003A7F8B" w:rsidP="003A7F8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ОБРАЗОВАНИЯ МОСКОВСКОЙ ОБЛАСТИ</w:t>
      </w:r>
    </w:p>
    <w:p w:rsidR="003A7F8B" w:rsidRPr="00AE3744" w:rsidRDefault="003A7F8B" w:rsidP="003A7F8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ГОСУДАРСТВЕННОЕ БЮДЖЕТНОЕ</w:t>
      </w:r>
    </w:p>
    <w:p w:rsidR="003A7F8B" w:rsidRPr="00AE3744" w:rsidRDefault="003A7F8B" w:rsidP="003A7F8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ПРОФЕССИОНАЛЬНОЕ ОБРАЗОВАТЕЛЬНОЕ УЧРЕЖДЕНИЕ</w:t>
      </w:r>
    </w:p>
    <w:p w:rsidR="003A7F8B" w:rsidRPr="00AE3744" w:rsidRDefault="003A7F8B" w:rsidP="003A7F8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МОСКОВСКОЙ ОБЛАСТИ</w:t>
      </w:r>
    </w:p>
    <w:p w:rsidR="003A7F8B" w:rsidRPr="00AE3744" w:rsidRDefault="003A7F8B" w:rsidP="003A7F8B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«НАРО-ФОМИНСКИЙ ПОЛИТЕХНИЧЕСКИЙ ТЕХНИКУМ»</w:t>
      </w:r>
    </w:p>
    <w:p w:rsidR="003A7F8B" w:rsidRPr="00AE3744" w:rsidRDefault="003A7F8B" w:rsidP="003A7F8B">
      <w:pPr>
        <w:widowControl w:val="0"/>
        <w:suppressAutoHyphens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7F8B" w:rsidRPr="00AE3744" w:rsidRDefault="003A7F8B" w:rsidP="003A7F8B">
      <w:pPr>
        <w:spacing w:after="0"/>
      </w:pPr>
    </w:p>
    <w:p w:rsidR="003A7F8B" w:rsidRPr="00AE3744" w:rsidRDefault="003A7F8B" w:rsidP="003A7F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</w:p>
    <w:p w:rsidR="003A7F8B" w:rsidRPr="00AE3744" w:rsidRDefault="003A7F8B" w:rsidP="003A7F8B">
      <w:pPr>
        <w:jc w:val="both"/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на заседании Методического совета                                 Директор ГБПОУ МО «НФПТ»                                                                                                                        Протокол №____                                                                         __________Д.П.Клейносов                                                                                                   «____» от «__________2015 г.                                                «____»_____________2015 г.                                                                                                                        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8"/>
          <w:szCs w:val="28"/>
        </w:rPr>
      </w:pPr>
    </w:p>
    <w:p w:rsidR="003A7F8B" w:rsidRPr="00597F86" w:rsidRDefault="00597F86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8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A7F8B" w:rsidRPr="00207981" w:rsidRDefault="003A7F8B" w:rsidP="003A7F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81" w:rsidRPr="0020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</w:t>
      </w:r>
      <w:r w:rsidRPr="0020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7F8B" w:rsidRPr="00AE3744" w:rsidRDefault="003A7F8B" w:rsidP="003A7F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A7F8B" w:rsidRPr="00AE3744" w:rsidRDefault="003A7F8B" w:rsidP="003A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7F8B" w:rsidRPr="00AE3744" w:rsidRDefault="003A7F8B" w:rsidP="003A7F8B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8B" w:rsidRPr="00AE3744" w:rsidRDefault="003A7F8B" w:rsidP="003A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A7F8B" w:rsidRPr="00AE3744" w:rsidRDefault="003A7F8B" w:rsidP="003A7F8B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8B" w:rsidRPr="00AE3744" w:rsidRDefault="003A7F8B" w:rsidP="003A7F8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8B" w:rsidRPr="00AE3744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86" w:rsidRPr="00AE3744" w:rsidRDefault="00597F86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Pr="00AE3744" w:rsidRDefault="003A7F8B" w:rsidP="003A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8B" w:rsidRPr="00597F86" w:rsidRDefault="003A7F8B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86">
        <w:rPr>
          <w:rFonts w:ascii="Times New Roman" w:hAnsi="Times New Roman" w:cs="Times New Roman"/>
          <w:b/>
          <w:sz w:val="24"/>
          <w:szCs w:val="24"/>
        </w:rPr>
        <w:t>г. Наро-Фоминск</w:t>
      </w:r>
    </w:p>
    <w:p w:rsidR="003A7F8B" w:rsidRDefault="003A7F8B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F8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597F86" w:rsidRP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F86" w:rsidRPr="007379A7" w:rsidRDefault="00597F86" w:rsidP="00597F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597F86" w:rsidRDefault="00597F86" w:rsidP="0059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математике для учащихся коррекционной группы  составлена на основе Программы специальных (коррекционных) образовательных учреждений VIII вида под редакцией В.В.Воронковой. </w:t>
      </w:r>
    </w:p>
    <w:p w:rsidR="00597F86" w:rsidRDefault="00597F86" w:rsidP="0059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86" w:rsidRPr="0075402C" w:rsidRDefault="00597F86" w:rsidP="0059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86" w:rsidRPr="0075402C" w:rsidRDefault="00597F86" w:rsidP="00597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Рабочего учебного плана, утверждённого «____» июня 2015 г. директором ГБПОУ МО «НФПТ» Д. П. Клейносовым.</w:t>
      </w:r>
    </w:p>
    <w:p w:rsidR="00597F86" w:rsidRPr="0075402C" w:rsidRDefault="00597F86" w:rsidP="005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F86" w:rsidRPr="0075402C" w:rsidRDefault="00597F86" w:rsidP="0059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№____от «_____» июня 2015 г.</w:t>
      </w:r>
    </w:p>
    <w:p w:rsidR="00597F86" w:rsidRPr="0075402C" w:rsidRDefault="00597F86" w:rsidP="00597F8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597F86" w:rsidRPr="0075402C" w:rsidRDefault="00597F86" w:rsidP="00597F86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Кудырко Петр Яковлевич - преподаватель математики ГБПОУ МО «НФПТ»</w:t>
      </w:r>
    </w:p>
    <w:p w:rsidR="00597F86" w:rsidRPr="0075402C" w:rsidRDefault="00597F86" w:rsidP="00597F86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 Государственное бюджетное профессиональное образовательное учреждение Московской области «Наро-Фоминский политехнический техникум» (ГБПОУ МО «НФПТ»).</w:t>
      </w: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рассмотрена и утверждена на заседании методического объединения преподавателей общеобразовательного цикла ГБПОУ МО «НФТП».</w:t>
      </w: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№____от «____»_____________2015 г.</w:t>
      </w: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методического объединения</w:t>
      </w: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общеобразовательного цикла</w:t>
      </w:r>
    </w:p>
    <w:p w:rsidR="00597F86" w:rsidRPr="0075402C" w:rsidRDefault="00597F86" w:rsidP="00597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«НФТП»                                _______________О.И.Смирнова.</w:t>
      </w:r>
    </w:p>
    <w:p w:rsidR="00597F86" w:rsidRPr="0075402C" w:rsidRDefault="00597F86" w:rsidP="00597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6" w:rsidRPr="0075402C" w:rsidRDefault="00597F86" w:rsidP="00597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F86" w:rsidRDefault="00597F86" w:rsidP="00597F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597F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A7F8B" w:rsidRPr="00AE3744" w:rsidRDefault="003A7F8B" w:rsidP="003A7F8B"/>
    <w:p w:rsidR="003A7F8B" w:rsidRPr="00AE3744" w:rsidRDefault="003A7F8B" w:rsidP="003A7F8B"/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1. ПАСПОРТ  ПРОГРАММЫ УЧЕБНОЙ ДИСЦИПЛИНЫ…………………………………………………………………………   2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ДИСЦИПЛИНЫ…………….……………………………………………………………  4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3. ПРИМЕРНОЕ СОДЕРЖАНИЕ  УЧЕБНОЙ ДИСЦИПЛИНЫ…………………………………………………………………………   8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4. ТРЕБОВАНИЕ К РЕЗУЛЬТАТАМ ОБУЧЕНИЯ……………………………………………………………………………….12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5. ПРИМЕРНЫЙ ТЕМАТИЧЕСКИЙ ПЛАН И СОДЕРЖАНИЕ УЧЕБНОЙ ДИСЦИПЛИНЫ………………………………………………………………………….16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6. УСЛОВИЯ РЕАЛИЗАЦИИ РАБОЧЕЙ ДИСЦИПЛИНЫ………………………………………………………………………….29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7. РЕКОМЕНДУЕМАЯ ЛИТЕРАТУРА…………………………………………………29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8. КОНТРОЛЬ И ОЦЕНКА РЕЗУЛЬТАТОВ ОСВОЕНИЯ УЧЕБНОЙ ДИСЦИПЛИНЫ…………………………………………………………………………..30</w:t>
      </w:r>
    </w:p>
    <w:p w:rsidR="003A7F8B" w:rsidRPr="00AE3744" w:rsidRDefault="003A7F8B" w:rsidP="003A7F8B">
      <w:pPr>
        <w:rPr>
          <w:rFonts w:ascii="Times New Roman" w:hAnsi="Times New Roman" w:cs="Times New Roman"/>
          <w:sz w:val="24"/>
          <w:szCs w:val="24"/>
        </w:rPr>
      </w:pPr>
    </w:p>
    <w:p w:rsidR="003A7F8B" w:rsidRPr="00AE3744" w:rsidRDefault="003A7F8B" w:rsidP="003A7F8B"/>
    <w:p w:rsidR="003A7F8B" w:rsidRPr="00AE3744" w:rsidRDefault="003A7F8B" w:rsidP="003A7F8B">
      <w:r w:rsidRPr="00AE3744">
        <w:t> </w:t>
      </w:r>
    </w:p>
    <w:p w:rsidR="003A7F8B" w:rsidRPr="00AE3744" w:rsidRDefault="003A7F8B" w:rsidP="003A7F8B"/>
    <w:p w:rsidR="003A7F8B" w:rsidRPr="00AE3744" w:rsidRDefault="003A7F8B" w:rsidP="003A7F8B"/>
    <w:p w:rsidR="003A7F8B" w:rsidRPr="00AE3744" w:rsidRDefault="003A7F8B" w:rsidP="003A7F8B"/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rPr>
          <w:rFonts w:ascii="Times New Roman" w:hAnsi="Times New Roman" w:cs="Times New Roman"/>
          <w:b/>
          <w:sz w:val="24"/>
          <w:szCs w:val="24"/>
        </w:rPr>
      </w:pPr>
    </w:p>
    <w:p w:rsidR="003A7F8B" w:rsidRPr="00AE3744" w:rsidRDefault="003A7F8B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A7" w:rsidRDefault="007379A7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F86" w:rsidRPr="0075402C" w:rsidRDefault="00597F86" w:rsidP="0073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9A7" w:rsidRPr="0075402C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 и задачи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курса «Математика»  в  коррекционной группе:</w:t>
      </w:r>
    </w:p>
    <w:p w:rsidR="007379A7" w:rsidRPr="0075402C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такие доступные количественные, пространственные и временные представления, которые  помогут им в дальнейшем включиться в  трудовую деятельность;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обучение математике повышать уровень общего развития учащихся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учащихся целеустремленность, терпение, работоспособность, настойчивость, трудолюбие, самостоятельность,  прививать им навыки контроля и самоконтроля, развивать у них  точность и глазомер, умение планировать работу и доводить начатое дело до  завершения.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того или иного математического  понятия, знаний, умений, навыков только на основе неоднократных наблюдений реальных объектов, практических операций с конкретными предметами.</w:t>
      </w:r>
    </w:p>
    <w:p w:rsidR="007379A7" w:rsidRDefault="007379A7" w:rsidP="0073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нацеливает преподавателя на широкое использование наглядности, дидактического материала, учитывая, что отвлеченное, абстрактное мышление учащихся с интеллектуальной недостаточностью развито слабо. Поэтому в программе большое место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Учитывая неоднородность состава учащихся коррекционных групп и разные возможности учащихся в усвоении математических знаний,  программа  указывает на необходимость дифференциации  учебных требований к разным категориям детей по их  обучаемости  математике.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Программа в целом определяет оптимальный объем знаний, умений и навыков, который, как показывает многолетний опыт обучения, доступен большинству учащихся коррекционной группы.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Программа позволяет решить   основную  задачу преподавания математики в коррекционной группе — коррекционно-развивающую, а это значит, что цель процесса обучения математики ребенка с ограниченными возможностями здоровья, повышение уровня общего развития и коррекции недостатков познавательной деятельности учащихся с диагнозом  лёгкая умственная отсталость.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программе излагается содержание разделов математики. Этими разделами являются: а) нумерация; б) арифметические действия с целыми числами; в) величины, единицы измерения величин; г) дроби; д) элементы наглядной геометрии.        В каждый из этих разделов включен материал,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доступный пониманию  детей с легкой умственной отсталостью  необходимый для овладения ими профессией, для подготовки к жизни и социальной адаптации.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В коррекционной группе учащиеся решают задачи с величинами - длиной, массой, стоимостью, временем, площадью, объемом.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учащиеся решают задачи с дробями, как обыкновенные, так и десятичные: получение дробей, основные свойства, преобразования, сравнение дробей, арифметические действия с дробями, проценты.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Решаются как простые, так и составные арифметические задачи. Основную группу задач составляют, так называемые, собственно арифметические задачи. В программе указаны и некоторые типовые задачи (на нахождение среднего арифметического, на части, на прямое и обратное приведение к единице, на пропорциональное деление, на движение), имеющие большое практическое значение.</w:t>
      </w:r>
    </w:p>
    <w:p w:rsidR="007379A7" w:rsidRDefault="007379A7" w:rsidP="0073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Известно, что математика изучает не только количественные отношения, но и пространственные формы. </w:t>
      </w:r>
    </w:p>
    <w:p w:rsidR="007379A7" w:rsidRDefault="007379A7" w:rsidP="0073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9A7" w:rsidRDefault="007379A7" w:rsidP="007379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по математике для коррекционной группы включает: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задач с геометрическими фигурами и их свойствами — линий, углов, круга, многоугольников, геометрических тел — параллелепипеда, куба, цилиндра, конуса,  пирамиды, шара;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период обучения математики в училище учащиеся должны овладеть следующим: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читать и записывать дробь, знать виды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дробей, преобразовывать дроби;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умением решать простые и составные задачи в два-три действия,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указанных в программе видов;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конкретные представления о единицах измерения: стоимости, длины, емкости, массы, времени, площади и объема; знать таблицу соотношения этих единиц, уметь пользоваться измерительными инструментами;  уметь заменять число, выраженное в мерах длины, массы, времени и т.д., десятичной дробью и выполнять с ними четыре арифметических действия; в совершенстве пользоваться калькулятором и другой вычислительной техникой</w:t>
      </w:r>
    </w:p>
    <w:p w:rsidR="007379A7" w:rsidRPr="007379A7" w:rsidRDefault="007379A7" w:rsidP="007379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 материалом — уметь различать основные геометрические фигуры (точка; линии — прямые, кривые, ломаные; отрезок; луч; угол; многоугольник — треугольник, четырех угольник; круг; окружность; шар; конус; параллелепипед; куб), знать их названия, элементы, уметь чертить их с помощью линейки, чертежного треугольника, транспортира, циркуля, измерять и вычислять площади геометрических фигур и объемы параллелепипеда и куба.</w:t>
      </w:r>
    </w:p>
    <w:p w:rsidR="007379A7" w:rsidRDefault="007379A7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A7" w:rsidRDefault="007379A7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A7" w:rsidRDefault="007379A7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A7" w:rsidRDefault="007379A7" w:rsidP="003A7F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2C" w:rsidRDefault="0075402C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45E" w:rsidRPr="00A8145E" w:rsidRDefault="00A8145E" w:rsidP="0075402C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A8145E" w:rsidRPr="00A8145E" w:rsidRDefault="00A8145E" w:rsidP="00A8145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1.1.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учебной дисциплины «Математика» является частью основной профессиональной образовательной программы подготовки специалистов  </w:t>
      </w:r>
      <w:r w:rsidRPr="00A8145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17530 «Рабочий зеленого хозяйства».</w:t>
      </w:r>
    </w:p>
    <w:p w:rsidR="00A8145E" w:rsidRPr="00A8145E" w:rsidRDefault="00A8145E" w:rsidP="00A814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45E" w:rsidRPr="00A8145E" w:rsidRDefault="00A8145E" w:rsidP="00A8145E">
      <w:pPr>
        <w:tabs>
          <w:tab w:val="left" w:pos="12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8145E" w:rsidRPr="00A8145E" w:rsidRDefault="00A8145E" w:rsidP="00A8145E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общеобразовательный цикл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7F8B" w:rsidRPr="00A8145E" w:rsidRDefault="003A7F8B" w:rsidP="003A7F8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связана с общеобразовательными дисциплинами русский язык,  иностранный язык,  история, естествознание  и с профильными дисциплинами  экономика, информатика и ИКТ.</w:t>
      </w:r>
    </w:p>
    <w:p w:rsidR="003A7F8B" w:rsidRPr="00A8145E" w:rsidRDefault="003A7F8B" w:rsidP="003A7F8B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учебной дисциплине «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ориентирована на достижение следующих целей:</w:t>
      </w:r>
    </w:p>
    <w:p w:rsidR="003A7F8B" w:rsidRPr="00A8145E" w:rsidRDefault="003A7F8B" w:rsidP="003A7F8B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3A7F8B" w:rsidRPr="00A8145E" w:rsidRDefault="003A7F8B" w:rsidP="003A7F8B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A7F8B" w:rsidRPr="00A8145E" w:rsidRDefault="003A7F8B" w:rsidP="003A7F8B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математическими знаниями и умениями,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A7F8B" w:rsidRPr="0075402C" w:rsidRDefault="003A7F8B" w:rsidP="003A7F8B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5402C" w:rsidRPr="0075402C" w:rsidRDefault="0075402C" w:rsidP="00754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02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5402C" w:rsidRPr="0075402C" w:rsidRDefault="0075402C" w:rsidP="007540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учебной дисциплины «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предназначена для 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математики в учреждениях среднего профессионального образования, реализующих образовательную программу среднего/начального общего образования, при подготовке 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квалифицированных специалистов среднего звена. В процессе реализации программы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75402C" w:rsidRPr="00A8145E" w:rsidRDefault="0075402C" w:rsidP="0075402C">
      <w:p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2711" w:rsidRPr="00A8145E" w:rsidRDefault="00672711" w:rsidP="003A7F8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7F8B" w:rsidRPr="0075402C" w:rsidRDefault="003A7F8B" w:rsidP="0075402C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72711" w:rsidRPr="007379A7" w:rsidRDefault="00672711" w:rsidP="00672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период обучения математики в училище учащиеся должны овладеть следующим:</w:t>
      </w:r>
    </w:p>
    <w:p w:rsidR="00672711" w:rsidRPr="007379A7" w:rsidRDefault="00672711" w:rsidP="007540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</w:t>
      </w:r>
      <w:r w:rsid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мением читать и записывать дробь, знать виды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дробей, преобразовывать дроби;</w:t>
      </w:r>
    </w:p>
    <w:p w:rsidR="00672711" w:rsidRPr="007379A7" w:rsidRDefault="00672711" w:rsidP="006727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решать простые и составные задачи в два-три действия,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указанных в программе видов;</w:t>
      </w:r>
    </w:p>
    <w:p w:rsidR="00672711" w:rsidRPr="007379A7" w:rsidRDefault="000F68F3" w:rsidP="007540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2711"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конкретные представления о единицах измерения: стоимости, длины, емкости, массы, времени, площади и объема; знать таблицу соотношения этих единиц, уметь пользоваться измерительными инструментами;  уметь заменять число, выраженное в мерах длины, массы, времени и т.д., десятичной дробью и выполнять с ними четыре арифметических действия; в совершенстве пользоваться калькулятором и другой вычислительной техникой</w:t>
      </w:r>
    </w:p>
    <w:p w:rsidR="00672711" w:rsidRPr="007379A7" w:rsidRDefault="000F68F3" w:rsidP="007540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72711"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еометрическим материалом — уметь различать основные геометрические фигуры (точка; линии — прямые, кривые, ломаные; отрезок; луч; угол; многоугольник — треугольник, четырех угольник; круг; окружность; шар; конус; параллелепипед; куб), знать их названия, элементы, уметь чертить их с помощью линейки, чертежного треугольника, транспортира, циркуля, измерять и вычислять площади геометрических фигур и объемы параллелепипеда и куба.</w:t>
      </w:r>
    </w:p>
    <w:p w:rsidR="00672711" w:rsidRDefault="00672711" w:rsidP="00672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F8B" w:rsidRPr="00672711" w:rsidRDefault="000F68F3" w:rsidP="00672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5.</w:t>
      </w:r>
      <w:r w:rsidR="00754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A7F8B" w:rsidRPr="0067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672711" w:rsidRPr="0075402C" w:rsidRDefault="000F68F3" w:rsidP="007540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5402C"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72711"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решение задач с геометрическими фигурами и их свойствами — линий, углов, круга, многоугольников, геометрических тел — параллелепипеда, куба, цилиндра, конуса,  пирамиды, шара;</w:t>
      </w:r>
    </w:p>
    <w:p w:rsidR="00672711" w:rsidRPr="0075402C" w:rsidRDefault="0075402C" w:rsidP="00754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</w:t>
      </w:r>
      <w:r w:rsidR="00672711"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вычисление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672711" w:rsidRPr="00672711" w:rsidRDefault="000F68F3" w:rsidP="0075402C">
      <w:p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</w:t>
      </w:r>
      <w:r w:rsid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72711"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672711" w:rsidRPr="00672711" w:rsidRDefault="00672711" w:rsidP="000F68F3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F68F3" w:rsidRPr="000F68F3" w:rsidRDefault="000F68F3" w:rsidP="000F68F3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72711" w:rsidRPr="00AE3744" w:rsidRDefault="00672711" w:rsidP="000F68F3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3A7F8B" w:rsidRPr="00A8145E" w:rsidRDefault="00006BCC" w:rsidP="007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F8B" w:rsidRPr="00A8145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 часов</w:t>
      </w:r>
      <w:r w:rsidR="00957B0D">
        <w:rPr>
          <w:rFonts w:ascii="Times New Roman" w:hAnsi="Times New Roman" w:cs="Times New Roman"/>
          <w:sz w:val="28"/>
          <w:szCs w:val="28"/>
        </w:rPr>
        <w:t xml:space="preserve">, в том числе:           </w:t>
      </w:r>
      <w:r w:rsidR="007540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7F8B" w:rsidRPr="00A8145E" w:rsidRDefault="00006BCC" w:rsidP="007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F8B" w:rsidRPr="00A8145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</w:t>
      </w:r>
      <w:r>
        <w:rPr>
          <w:rFonts w:ascii="Times New Roman" w:hAnsi="Times New Roman" w:cs="Times New Roman"/>
          <w:sz w:val="28"/>
          <w:szCs w:val="28"/>
        </w:rPr>
        <w:t xml:space="preserve">ося  часов;             </w:t>
      </w:r>
      <w:r w:rsidR="000F68F3" w:rsidRPr="00A8145E">
        <w:rPr>
          <w:rFonts w:ascii="Times New Roman" w:hAnsi="Times New Roman" w:cs="Times New Roman"/>
          <w:sz w:val="28"/>
          <w:szCs w:val="28"/>
        </w:rPr>
        <w:t>17</w:t>
      </w:r>
    </w:p>
    <w:p w:rsidR="003A7F8B" w:rsidRPr="00A8145E" w:rsidRDefault="00006BCC" w:rsidP="00754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F8B" w:rsidRPr="00A8145E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  часов.                         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7F8B" w:rsidRPr="00A8145E" w:rsidRDefault="003A7F8B" w:rsidP="00006BC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4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1.5.</w:t>
      </w:r>
      <w:r w:rsidRPr="00A8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общих  компетенций:</w:t>
      </w:r>
    </w:p>
    <w:p w:rsidR="003A7F8B" w:rsidRPr="00A8145E" w:rsidRDefault="003A7F8B" w:rsidP="003A7F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775" w:type="dxa"/>
        <w:tblInd w:w="-1126" w:type="dxa"/>
        <w:tblLayout w:type="fixed"/>
        <w:tblLook w:val="04A0"/>
      </w:tblPr>
      <w:tblGrid>
        <w:gridCol w:w="709"/>
        <w:gridCol w:w="1986"/>
        <w:gridCol w:w="2551"/>
        <w:gridCol w:w="1985"/>
        <w:gridCol w:w="1846"/>
        <w:gridCol w:w="1698"/>
      </w:tblGrid>
      <w:tr w:rsidR="003A7F8B" w:rsidRPr="00A8145E" w:rsidTr="00207981">
        <w:trPr>
          <w:trHeight w:val="629"/>
        </w:trPr>
        <w:tc>
          <w:tcPr>
            <w:tcW w:w="709" w:type="dxa"/>
            <w:vMerge w:val="restart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6" w:type="dxa"/>
            <w:vMerge w:val="restart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Номер/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Индекс компетенции</w:t>
            </w:r>
          </w:p>
        </w:tc>
        <w:tc>
          <w:tcPr>
            <w:tcW w:w="2551" w:type="dxa"/>
            <w:vMerge w:val="restart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(или её части )</w:t>
            </w:r>
          </w:p>
        </w:tc>
        <w:tc>
          <w:tcPr>
            <w:tcW w:w="5529" w:type="dxa"/>
            <w:gridSpan w:val="3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учебной дисциплины обучающиеся должны:</w:t>
            </w:r>
          </w:p>
        </w:tc>
      </w:tr>
      <w:tr w:rsidR="003A7F8B" w:rsidRPr="00A8145E" w:rsidTr="00207981">
        <w:trPr>
          <w:trHeight w:val="194"/>
        </w:trPr>
        <w:tc>
          <w:tcPr>
            <w:tcW w:w="709" w:type="dxa"/>
            <w:vMerge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ОК-1.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видеть объективную картину мира. Понимать значение своей профессии в формировании гармоничной, компетентной личности.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навыком поиска социальной информации, представленных в различных знаковых системах, систематизировать, анализировать и обобщать неупорядоченную социальную информацию; различать в ней факты и мнения,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аргументы и выводы; основываясь на знания 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ОК-2.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выполнять индивидуальные практические или групповые задания. Определять способы и методы выполнения самостоятельных творческих проектов.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оценивать действия субъектов социальной жизни, включая личность, группы организации, с точки зрения социальных норм, экономической рациональности;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 с точки зрения предмета 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ОК-3.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 оценивать риски.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анализировать стандартные и нестандартные ситуации. Моделировать цепочку химических процессов,  делать свои прогнозы.</w:t>
            </w: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объяснять причинно - следственные и функционировальные связи изученных социальных объектов (включая взаимодейств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человека и общества, важнейших социальных институтов, общества и природной среды, общества и культуры, взаимосвязи подсистем и элементов общества);    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по формулированию на основе приобретенных знаний собственные суждения и аргументы по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определённым проблемам;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ОК-4.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 и личностного развития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знать, как пользоваться различными источниками информации, анализировать. Выявлять закономерности, делать прогнозы и выводы.</w:t>
            </w: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социальной информации, представленных в различных знакомых системах систематизировать, анализировать и обобщать непорядочную социальную информацию; различать в ней факты и мнения, аргументы и выводы, на основе знания 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навыками, необходимыми для решения практических и жизненных проблем на основе приобретенных знаний. 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ОК-5.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 различные методы информационной технологии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зарабатывания презентаций, проектов и т.д.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социально-экономические и гуманитарные знания в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решения познавательных задач по актуальным социальным проблемам. 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использования приобретённых знаний и умений в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 и повседневной жизни.</w:t>
            </w: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ОК-6.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 команде, общаться с руководством.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участвовать в различных формах классной и внеклассной деятельности по предмету химия.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применять социально-экономические и химические знания в процессе решения познавательных задач по актуальным проблемам.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навыками использования приобретённых знаний практической деятельности и повседневной жизни.</w:t>
            </w:r>
          </w:p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F8B" w:rsidRPr="00A8145E" w:rsidTr="00207981">
        <w:tc>
          <w:tcPr>
            <w:tcW w:w="709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ОК-7.</w:t>
            </w:r>
          </w:p>
        </w:tc>
        <w:tc>
          <w:tcPr>
            <w:tcW w:w="2551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команды, за результат выполнения работы.</w:t>
            </w:r>
          </w:p>
        </w:tc>
        <w:tc>
          <w:tcPr>
            <w:tcW w:w="1985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при защите групповых проектов, выполнения творческих заданий, защите презентаций.</w:t>
            </w:r>
          </w:p>
        </w:tc>
        <w:tc>
          <w:tcPr>
            <w:tcW w:w="1846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успешного выполнения типичных социальных ролей;</w:t>
            </w:r>
          </w:p>
        </w:tc>
        <w:tc>
          <w:tcPr>
            <w:tcW w:w="1698" w:type="dxa"/>
          </w:tcPr>
          <w:p w:rsidR="003A7F8B" w:rsidRPr="00A8145E" w:rsidRDefault="003A7F8B" w:rsidP="002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навыками ориентирования в актуальных общественных событиях, опираясь на знания химии.</w:t>
            </w:r>
          </w:p>
        </w:tc>
      </w:tr>
    </w:tbl>
    <w:p w:rsidR="003A7F8B" w:rsidRPr="00A8145E" w:rsidRDefault="003A7F8B" w:rsidP="003A7F8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2.  СТРУКТУРА ИСОДЕРЖАНИЕ УЧЕБНОЙ ПРОГРАММЫ ДИСЦИПЛИН                                                                                                                      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2.1. Объем учебной программы дисциплины и виды учебной работы</w:t>
      </w:r>
      <w:r w:rsidR="00006BCC">
        <w:rPr>
          <w:rFonts w:ascii="Times New Roman" w:hAnsi="Times New Roman" w:cs="Times New Roman"/>
          <w:b/>
          <w:sz w:val="28"/>
          <w:szCs w:val="28"/>
        </w:rPr>
        <w:t>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8B" w:rsidRPr="00A8145E" w:rsidRDefault="003A7F8B" w:rsidP="00006BCC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Вид учебной работы</w:t>
      </w:r>
      <w:r w:rsidR="00006BCC">
        <w:rPr>
          <w:rFonts w:ascii="Times New Roman" w:hAnsi="Times New Roman" w:cs="Times New Roman"/>
          <w:b/>
          <w:sz w:val="28"/>
          <w:szCs w:val="28"/>
        </w:rPr>
        <w:t>:</w:t>
      </w:r>
      <w:r w:rsidRPr="00A8145E">
        <w:rPr>
          <w:rFonts w:ascii="Times New Roman" w:hAnsi="Times New Roman" w:cs="Times New Roman"/>
          <w:b/>
          <w:sz w:val="28"/>
          <w:szCs w:val="28"/>
        </w:rPr>
        <w:tab/>
      </w:r>
      <w:r w:rsidR="00006BCC">
        <w:rPr>
          <w:rFonts w:ascii="Times New Roman" w:hAnsi="Times New Roman" w:cs="Times New Roman"/>
          <w:b/>
          <w:sz w:val="28"/>
          <w:szCs w:val="28"/>
        </w:rPr>
        <w:t xml:space="preserve">              Количество часов: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Максимальная учебная нагрузка (всего)                   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Обязательная аудиторная учебная нагрузка (всего)  </w:t>
      </w:r>
      <w:r w:rsidR="000F68F3" w:rsidRPr="00A8145E">
        <w:rPr>
          <w:rFonts w:ascii="Times New Roman" w:hAnsi="Times New Roman" w:cs="Times New Roman"/>
          <w:b/>
          <w:sz w:val="28"/>
          <w:szCs w:val="28"/>
        </w:rPr>
        <w:t>17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3A7F8B" w:rsidRPr="00A8145E" w:rsidRDefault="003A7F8B" w:rsidP="00006BCC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   лабораторные занятия                                                                                              </w:t>
      </w: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3A7F8B" w:rsidRPr="00A8145E" w:rsidRDefault="003A7F8B" w:rsidP="00006BCC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A8145E">
        <w:rPr>
          <w:rFonts w:ascii="Times New Roman" w:hAnsi="Times New Roman" w:cs="Times New Roman"/>
          <w:sz w:val="28"/>
          <w:szCs w:val="28"/>
        </w:rPr>
        <w:tab/>
      </w:r>
      <w:r w:rsidR="00957B0D">
        <w:rPr>
          <w:rFonts w:ascii="Times New Roman" w:hAnsi="Times New Roman" w:cs="Times New Roman"/>
          <w:sz w:val="28"/>
          <w:szCs w:val="28"/>
        </w:rPr>
        <w:t xml:space="preserve"> </w:t>
      </w:r>
      <w:r w:rsidRPr="00A8145E">
        <w:rPr>
          <w:rFonts w:ascii="Times New Roman" w:hAnsi="Times New Roman" w:cs="Times New Roman"/>
          <w:sz w:val="28"/>
          <w:szCs w:val="28"/>
        </w:rPr>
        <w:t>контрольные работы</w:t>
      </w:r>
      <w:r w:rsidRPr="00A8145E">
        <w:rPr>
          <w:rFonts w:ascii="Times New Roman" w:hAnsi="Times New Roman" w:cs="Times New Roman"/>
          <w:sz w:val="28"/>
          <w:szCs w:val="28"/>
        </w:rPr>
        <w:tab/>
      </w:r>
      <w:r w:rsidR="000F68F3" w:rsidRPr="00A8145E">
        <w:rPr>
          <w:rFonts w:ascii="Times New Roman" w:hAnsi="Times New Roman" w:cs="Times New Roman"/>
          <w:b/>
          <w:sz w:val="28"/>
          <w:szCs w:val="28"/>
        </w:rPr>
        <w:t>3</w:t>
      </w:r>
      <w:r w:rsidRPr="00A8145E">
        <w:rPr>
          <w:rFonts w:ascii="Times New Roman" w:hAnsi="Times New Roman" w:cs="Times New Roman"/>
          <w:sz w:val="28"/>
          <w:szCs w:val="28"/>
        </w:rPr>
        <w:t xml:space="preserve"> курсовая работа (проект) 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обучающегося (всего)</w:t>
      </w:r>
      <w:r w:rsidRPr="00A8145E">
        <w:rPr>
          <w:rFonts w:ascii="Times New Roman" w:hAnsi="Times New Roman" w:cs="Times New Roman"/>
          <w:b/>
          <w:sz w:val="28"/>
          <w:szCs w:val="28"/>
        </w:rPr>
        <w:tab/>
      </w:r>
    </w:p>
    <w:p w:rsidR="00006BCC" w:rsidRDefault="00006BCC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самостоятельная работа над курсовой работой (пр</w:t>
      </w:r>
      <w:r w:rsidR="00006BCC">
        <w:rPr>
          <w:rFonts w:ascii="Times New Roman" w:hAnsi="Times New Roman" w:cs="Times New Roman"/>
          <w:sz w:val="28"/>
          <w:szCs w:val="28"/>
        </w:rPr>
        <w:t xml:space="preserve">оектом)                     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3A7F8B" w:rsidRPr="00A8145E" w:rsidRDefault="00006BCC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="003A7F8B" w:rsidRPr="00A814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8B" w:rsidRPr="00A8145E" w:rsidRDefault="003A7F8B" w:rsidP="00006BCC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  СОДЕРЖАНИЕ   УЧЕБНОЙ ДИСЦИПЛИНЫ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F3" w:rsidRPr="00A8145E" w:rsidRDefault="000F68F3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CC302C" w:rsidRPr="00A8145E">
        <w:rPr>
          <w:rFonts w:ascii="Times New Roman" w:hAnsi="Times New Roman" w:cs="Times New Roman"/>
          <w:b/>
          <w:sz w:val="28"/>
          <w:szCs w:val="28"/>
        </w:rPr>
        <w:t>:</w:t>
      </w:r>
    </w:p>
    <w:p w:rsidR="00E355FB" w:rsidRPr="00A8145E" w:rsidRDefault="00E355FB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Пропорции. Понятие о проценте.</w:t>
      </w:r>
    </w:p>
    <w:p w:rsidR="00E355FB" w:rsidRPr="00A8145E" w:rsidRDefault="00E355F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проценты. Целые числа. Сложение и разность целых чисел. Произведение и частное целых чисел. Произведение и частное целых чисел</w:t>
      </w:r>
    </w:p>
    <w:p w:rsidR="00CC302C" w:rsidRPr="00A8145E" w:rsidRDefault="00E355FB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Рациональные числа. Сложение и вычитание дробей. Умножение и деление дробей. Смешанные дроби произвольного знака. Десятичные дроби и действия с ними. </w:t>
      </w:r>
    </w:p>
    <w:p w:rsidR="00CC302C" w:rsidRPr="00A8145E" w:rsidRDefault="00CC302C" w:rsidP="003A7F8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Алгебра:</w:t>
      </w:r>
    </w:p>
    <w:p w:rsidR="00CC302C" w:rsidRPr="00A8145E" w:rsidRDefault="00E355FB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уравнений и способы их решения. Решение квадратных  уравнений. Решение задач с помощью уравнений. Декартова система  координат на плоскости. Графики. </w:t>
      </w:r>
    </w:p>
    <w:p w:rsidR="00CC302C" w:rsidRPr="00A8145E" w:rsidRDefault="00CC302C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Геометрия:</w:t>
      </w:r>
    </w:p>
    <w:p w:rsidR="000F68F3" w:rsidRPr="00A8145E" w:rsidRDefault="00E355FB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Площадь круга. Многогранники. Тела вращения. Площади геометрических фигур. Объем параллелепипеда и куба. Занимательные задачи.</w:t>
      </w:r>
    </w:p>
    <w:p w:rsidR="00CC302C" w:rsidRPr="00A8145E" w:rsidRDefault="00CC302C" w:rsidP="003A7F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«Математика» обучающийся  должен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вероятностный характер различных процессов окружающего мира.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CC302C" w:rsidRPr="00A8145E" w:rsidRDefault="003A7F8B" w:rsidP="00CC30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выполнять преобразования выражений, применяя формулы, связанные со свойствами </w:t>
      </w:r>
      <w:r w:rsidR="00CC302C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дробей, умножение и деление дробей. Свойств о смешанных дробях произвольного знака, д</w:t>
      </w:r>
      <w:r w:rsidR="003438BF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есятичных дробях и действий</w:t>
      </w:r>
      <w:r w:rsidR="00CC302C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ними.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практических расчетов по формулам, вклю</w:t>
      </w:r>
      <w:r w:rsidR="003438BF" w:rsidRPr="00A8145E">
        <w:rPr>
          <w:rFonts w:ascii="Times New Roman" w:hAnsi="Times New Roman" w:cs="Times New Roman"/>
          <w:sz w:val="28"/>
          <w:szCs w:val="28"/>
        </w:rPr>
        <w:t>чая формулы, содержащие степени(квадратные уравнения)</w:t>
      </w:r>
      <w:r w:rsidRPr="00A8145E">
        <w:rPr>
          <w:rFonts w:ascii="Times New Roman" w:hAnsi="Times New Roman" w:cs="Times New Roman"/>
          <w:sz w:val="28"/>
          <w:szCs w:val="28"/>
        </w:rPr>
        <w:t>используя при необходимости справочные материалы и простейшие вычислительные устройства.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вычислять значение функции по заданному значению аргумента при различных способах задания функции;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определять основные свойства числовых функций, иллюстрировать их на графиках;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строить графики изученных функций, иллюстрировать по графику свойства элементарных функций;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использовать понятие функции для описания и анализа зависимостей величин;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описания с помощью функций различных зависимостей, представления их графически, интерпретации графиков.</w:t>
      </w:r>
    </w:p>
    <w:p w:rsidR="003A7F8B" w:rsidRPr="00A8145E" w:rsidRDefault="003A7F8B" w:rsidP="00343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</w:t>
      </w:r>
      <w:r w:rsidRPr="00A8145E">
        <w:rPr>
          <w:rFonts w:ascii="Times New Roman" w:hAnsi="Times New Roman" w:cs="Times New Roman"/>
          <w:sz w:val="28"/>
          <w:szCs w:val="28"/>
        </w:rPr>
        <w:t>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438BF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анализировать в простейших случаях взаимное расположение объектов </w:t>
      </w:r>
      <w:r w:rsidR="003438BF" w:rsidRPr="00A8145E">
        <w:rPr>
          <w:rFonts w:ascii="Times New Roman" w:hAnsi="Times New Roman" w:cs="Times New Roman"/>
          <w:sz w:val="28"/>
          <w:szCs w:val="28"/>
        </w:rPr>
        <w:t>на плоскости;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изображать основные многогранники и круглые тела; выполнять чертежи по условиям задач;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решать планиметрические и простейшие задачи на нахождение геометрических величин (длин, углов, площадей, объемов);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использовать при решении задач планиметрические факты и методы;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проводить доказательные рассуждения в ходе решения задач;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исследования (моделирования) несложных практических ситуаций на основе изученных формул и свойств фигур;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  <w:sectPr w:rsidR="003A7F8B" w:rsidRPr="00A8145E" w:rsidSect="001977D5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вычисления объемов и площадей поверхностей </w:t>
      </w:r>
      <w:r w:rsidR="003438BF" w:rsidRPr="00A8145E">
        <w:rPr>
          <w:rFonts w:ascii="Times New Roman" w:hAnsi="Times New Roman" w:cs="Times New Roman"/>
          <w:sz w:val="28"/>
          <w:szCs w:val="28"/>
        </w:rPr>
        <w:t xml:space="preserve">простых геометрических </w:t>
      </w:r>
      <w:r w:rsidRPr="00A8145E">
        <w:rPr>
          <w:rFonts w:ascii="Times New Roman" w:hAnsi="Times New Roman" w:cs="Times New Roman"/>
          <w:sz w:val="28"/>
          <w:szCs w:val="28"/>
        </w:rPr>
        <w:t>тел при решении практических задач, используя при необходимости справочники и вычислительные устройства</w:t>
      </w:r>
    </w:p>
    <w:p w:rsidR="003A7F8B" w:rsidRPr="00A8145E" w:rsidRDefault="003438BF" w:rsidP="003A7F8B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тематический план </w:t>
      </w:r>
      <w:r w:rsidR="003A7F8B" w:rsidRPr="00A8145E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дисциплины: </w:t>
      </w:r>
      <w:r w:rsidR="002D49B7">
        <w:rPr>
          <w:rFonts w:ascii="Times New Roman" w:hAnsi="Times New Roman" w:cs="Times New Roman"/>
          <w:b/>
          <w:sz w:val="28"/>
          <w:szCs w:val="28"/>
        </w:rPr>
        <w:t>«</w:t>
      </w:r>
      <w:r w:rsidR="003A7F8B" w:rsidRPr="00A8145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2D49B7">
        <w:rPr>
          <w:rFonts w:ascii="Times New Roman" w:hAnsi="Times New Roman" w:cs="Times New Roman"/>
          <w:b/>
          <w:sz w:val="28"/>
          <w:szCs w:val="28"/>
        </w:rPr>
        <w:t>»</w:t>
      </w:r>
      <w:r w:rsidR="003A7F8B" w:rsidRPr="00A8145E">
        <w:rPr>
          <w:rFonts w:ascii="Times New Roman" w:hAnsi="Times New Roman" w:cs="Times New Roman"/>
          <w:b/>
          <w:sz w:val="28"/>
          <w:szCs w:val="28"/>
        </w:rPr>
        <w:t>.</w:t>
      </w:r>
    </w:p>
    <w:p w:rsidR="003A7F8B" w:rsidRPr="00A8145E" w:rsidRDefault="003A7F8B" w:rsidP="003A7F8B">
      <w:pPr>
        <w:rPr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213"/>
        <w:gridCol w:w="3326"/>
        <w:gridCol w:w="4865"/>
        <w:gridCol w:w="2911"/>
      </w:tblGrid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2D49B7" w:rsidRPr="00A8145E" w:rsidTr="00BC4932">
        <w:trPr>
          <w:trHeight w:val="193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D49B7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полученные знания по математике и их необходимость в повседневной жизни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понятие пропорции и закрепить знания при решении задач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2D49B7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2D49B7" w:rsidRPr="00A8145E" w:rsidTr="00BC4932">
        <w:trPr>
          <w:trHeight w:val="91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D49B7" w:rsidRPr="00A8145E" w:rsidRDefault="002D49B7" w:rsidP="002D49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проценте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у учащихся понятие процента и закрепить знания при </w:t>
            </w:r>
            <w:r w:rsidR="00BC4932"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решении задач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C83D7E" w:rsidRPr="00A8145E" w:rsidTr="00BC4932">
        <w:trPr>
          <w:trHeight w:val="1059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Default="00C83D7E" w:rsidP="002D49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Целые числа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разность целых чисел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знания при решении задач на проценты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C83D7E" w:rsidRPr="00A8145E" w:rsidTr="00BC4932">
        <w:trPr>
          <w:trHeight w:val="2790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Default="00C83D7E" w:rsidP="00BC49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и частное целых чисел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представление об отрицательных числах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целыми числами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целыми числами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932" w:rsidRPr="00A8145E" w:rsidRDefault="00BC4932" w:rsidP="00BC49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453BED" w:rsidRPr="00A8145E" w:rsidRDefault="00453BED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2D49B7" w:rsidRPr="00A8145E" w:rsidTr="00BC4932">
        <w:trPr>
          <w:trHeight w:val="1293"/>
        </w:trPr>
        <w:tc>
          <w:tcPr>
            <w:tcW w:w="12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2D49B7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2D49B7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дробей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Добиться осознанного владения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2D49B7" w:rsidRPr="00A8145E" w:rsidRDefault="002D49B7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D7E" w:rsidRPr="00A8145E" w:rsidTr="00BC4932">
        <w:trPr>
          <w:trHeight w:val="1305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Default="00C83D7E" w:rsidP="00453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дроби произвольного знака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 и действия с ними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арифметическими действиями с рациональными числами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D7E" w:rsidRPr="00A8145E" w:rsidTr="00BC4932">
        <w:trPr>
          <w:trHeight w:val="1905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Default="00C83D7E" w:rsidP="00453B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уравнений и способы их решения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рациональными числами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десятичными дробями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способы решения уравнений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7E" w:rsidRPr="00A8145E" w:rsidRDefault="00C83D7E" w:rsidP="00BC49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квадратных  уравнений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квадратными уравнениями и методом их решения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решать задачи с помощью уравнений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2D49B7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83D7E" w:rsidRPr="00A8145E" w:rsidTr="00BC4932">
        <w:trPr>
          <w:trHeight w:val="39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круга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BC4932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круга</w:t>
            </w:r>
          </w:p>
        </w:tc>
        <w:tc>
          <w:tcPr>
            <w:tcW w:w="2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932" w:rsidRPr="00A8145E" w:rsidRDefault="00BC4932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D7E" w:rsidRPr="00A8145E" w:rsidTr="00BC4932">
        <w:trPr>
          <w:trHeight w:val="25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круга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Многогранники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вращения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круга, познакомить с формулой вычисления площади круга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видами многогранников, научить строить их сечения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телами вращения, научить чертить их с помощью линейки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C83D7E" w:rsidRPr="00A8145E" w:rsidTr="00BC4932">
        <w:trPr>
          <w:trHeight w:val="193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геометрических фигур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параллелепипеда и куба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формулами вычисления площадей геометрических фигур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объёма. Развивать аккуратность при выполнении графических рисунков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  <w:p w:rsidR="00C83D7E" w:rsidRPr="00A8145E" w:rsidRDefault="00C83D7E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задачи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решение занимательных задач воспитывать у учащихся целеустремленность, терпение, работоспособность, настойчивость, трудолюбие, самостоятельность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453BED" w:rsidRPr="00A8145E" w:rsidTr="00BC4932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C83D7E" w:rsidP="00453BE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453BED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BED" w:rsidRPr="00A8145E" w:rsidRDefault="00BC4932" w:rsidP="00BC49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</w:tbl>
    <w:p w:rsidR="003A7F8B" w:rsidRPr="00A8145E" w:rsidRDefault="003A7F8B" w:rsidP="003A7F8B">
      <w:pPr>
        <w:rPr>
          <w:sz w:val="28"/>
          <w:szCs w:val="28"/>
        </w:rPr>
      </w:pPr>
    </w:p>
    <w:p w:rsidR="003A7F8B" w:rsidRPr="00A8145E" w:rsidRDefault="003A7F8B" w:rsidP="003A7F8B">
      <w:pPr>
        <w:rPr>
          <w:sz w:val="28"/>
          <w:szCs w:val="28"/>
        </w:rPr>
      </w:pPr>
    </w:p>
    <w:p w:rsidR="003A7F8B" w:rsidRPr="00A8145E" w:rsidRDefault="003A7F8B" w:rsidP="003A7F8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7F8B" w:rsidRPr="00A8145E" w:rsidRDefault="003A7F8B" w:rsidP="003A7F8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A7F8B" w:rsidRPr="00A8145E" w:rsidRDefault="003A7F8B" w:rsidP="003A7F8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3A7F8B" w:rsidRPr="00A8145E" w:rsidSect="00207981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>УСЛОВИЯ РЕАЛИЗАЦИИ РАБОЧЕЙ ПРОГРАММЫ ДИСЦИПЛИНЫ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обеспечению:</w:t>
      </w:r>
    </w:p>
    <w:p w:rsidR="003A7F8B" w:rsidRPr="00A8145E" w:rsidRDefault="00453BED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</w:t>
      </w:r>
      <w:r w:rsidR="003A7F8B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имеется учебный кабинет №17 «Математика»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учебного кабинета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</w:t>
      </w:r>
      <w:r w:rsidR="008F37C4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Посадочные места по количеству обучающихся</w:t>
      </w:r>
      <w:r w:rsidR="008F37C4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Паспорт учебного кабинета; 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Должностная инструкция преподавателя общеобразовательных дисциплин;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Рабочая программа по дисциплине «Математика»;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План развития кабинета;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Инструкция по охране труда при использовании технических средств кабинета;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План эвакуации из кабинета;</w:t>
      </w:r>
    </w:p>
    <w:p w:rsidR="003A7F8B" w:rsidRPr="00A8145E" w:rsidRDefault="008F37C4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Учебно-</w:t>
      </w:r>
      <w:r w:rsidR="003A7F8B" w:rsidRPr="00A8145E">
        <w:rPr>
          <w:rFonts w:ascii="Times New Roman" w:hAnsi="Times New Roman" w:cs="Times New Roman"/>
          <w:sz w:val="28"/>
          <w:szCs w:val="28"/>
        </w:rPr>
        <w:t xml:space="preserve">практическое оборудование (аудиторная доска, шкафы, столы, стулья). 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Pr="00A8145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для проведения уроков;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 основным темам учебной дисциплины;</w:t>
      </w:r>
    </w:p>
    <w:p w:rsidR="003A7F8B" w:rsidRPr="00A8145E" w:rsidRDefault="003A7F8B" w:rsidP="003A7F8B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</w:t>
      </w:r>
      <w:r w:rsidR="008F37C4"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F8B" w:rsidRPr="00A8145E" w:rsidRDefault="003A7F8B" w:rsidP="003A7F8B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3.2. Информационное обеспечение обучения. </w:t>
      </w: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дополнительной литературы.</w:t>
      </w:r>
    </w:p>
    <w:p w:rsidR="003A7F8B" w:rsidRPr="00A8145E" w:rsidRDefault="003A7F8B" w:rsidP="003A7F8B">
      <w:pPr>
        <w:keepNext/>
        <w:keepLines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>Основные источники: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Математика. Учебник для обучающихся в учреждениях начального и </w:t>
      </w:r>
      <w:r w:rsidRPr="00A8145E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образования. М.: Издательский центр “Академия”, 2013г.-222стр.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Башмаков М.И. Математика. Задачник для обучающихся в учреждениях начального и среднего профессионального образования. М.: Издательский центр “Академия”, 2013г.-310стр.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Алимов Ш.А. и др. Алгебра и начала анализа. 10 -11 кл. общеобразовательных учреждений   – М. Просвещение, 2012г.- 325стр.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Атанасян Л.С. и др. Геометрия. 10 -11 кл.  общеобразовательных учреждений  – М.: Просвещение, 2009г.-235стр.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Дополнительные источники: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Колмогоров А.Н. и др. Алгебра и начала анализа. 10 (11) кл. общеобразовательных учреждений   – М.: Просвещение, 2008г.-308стр.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Мордкович А. Г. Алгебра и начала математического анализа. 10-11 кл.  Учебник и задачник для учащихся общеобразовательных учреждений. - М.: Мнемозина, 2013г.-316стр.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Погорелов А. В. Геометрия 10-11 кл. общеобразовательных учреждений   - М.: Просвещение, 2009г.-272стр.</w:t>
      </w:r>
    </w:p>
    <w:p w:rsidR="003A7F8B" w:rsidRPr="00A8145E" w:rsidRDefault="006E670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Сборник заданий для подготовки и проведения письменного экзамена по математике, алгебре и началам анализа. 11 кл.</w:t>
        </w:r>
      </w:hyperlink>
      <w:hyperlink r:id="rId12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3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Дорофеев Г.В. и др. – М.: Дрофа, 2008</w:t>
        </w:r>
      </w:hyperlink>
      <w:r w:rsidR="003A7F8B" w:rsidRPr="00A8145E">
        <w:rPr>
          <w:rFonts w:ascii="Times New Roman" w:hAnsi="Times New Roman" w:cs="Times New Roman"/>
          <w:sz w:val="28"/>
          <w:szCs w:val="28"/>
        </w:rPr>
        <w:t>г.-180стр.</w:t>
      </w:r>
    </w:p>
    <w:p w:rsidR="003A7F8B" w:rsidRPr="00A8145E" w:rsidRDefault="006E670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ЕГЭ</w:t>
        </w:r>
      </w:hyperlink>
      <w:hyperlink r:id="rId15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6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2013</w:t>
        </w:r>
      </w:hyperlink>
      <w:hyperlink r:id="rId17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. Математика. Тематический сборник заданий. </w:t>
        </w:r>
      </w:hyperlink>
      <w:hyperlink r:id="rId18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9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Под ред. Семенова А.Л., Ященко И.В.</w:t>
        </w:r>
      </w:hyperlink>
      <w:hyperlink r:id="rId20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 - </w:t>
        </w:r>
      </w:hyperlink>
      <w:hyperlink r:id="rId21" w:history="1">
        <w:r w:rsidR="003A7F8B" w:rsidRPr="00A8145E">
          <w:rPr>
            <w:rFonts w:ascii="Times New Roman" w:hAnsi="Times New Roman" w:cs="Times New Roman"/>
            <w:sz w:val="28"/>
            <w:szCs w:val="28"/>
          </w:rPr>
          <w:t> М.: Издательство “Национальное образование”, 2012</w:t>
        </w:r>
      </w:hyperlink>
      <w:r w:rsidR="003A7F8B" w:rsidRPr="00A8145E">
        <w:rPr>
          <w:rFonts w:ascii="Times New Roman" w:hAnsi="Times New Roman" w:cs="Times New Roman"/>
          <w:sz w:val="28"/>
          <w:szCs w:val="28"/>
        </w:rPr>
        <w:t>г.-221стр.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>Семенко  Е.А. Тематический сборник заданий для подготовки к ЕГЭ по математике. 10-11 кл. М.: Вентана-Граф, 2012г.-170стр.</w:t>
      </w: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keepNext/>
        <w:keepLines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</w:p>
    <w:p w:rsidR="003A7F8B" w:rsidRPr="00A8145E" w:rsidRDefault="003A7F8B" w:rsidP="003A7F8B">
      <w:pPr>
        <w:keepNext/>
        <w:keepLines/>
        <w:spacing w:after="308" w:line="26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Электронные учебные пособия, </w:t>
      </w: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интернет-ресурсы:                                                                     </w:t>
      </w:r>
      <w:r w:rsidRPr="00A8145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учебник по математике </w:t>
      </w:r>
      <w:r w:rsidRPr="00A8145E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A8145E">
          <w:rPr>
            <w:rFonts w:ascii="Times New Roman" w:hAnsi="Times New Roman" w:cs="Times New Roman"/>
            <w:sz w:val="28"/>
            <w:szCs w:val="28"/>
          </w:rPr>
          <w:t>www.labstend.ru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                                                         2.Сборник учебных пособий по математике (</w:t>
      </w:r>
      <w:hyperlink r:id="rId23" w:history="1">
        <w:r w:rsidRPr="00A8145E">
          <w:rPr>
            <w:rFonts w:ascii="Times New Roman" w:hAnsi="Times New Roman" w:cs="Times New Roman"/>
            <w:sz w:val="28"/>
            <w:szCs w:val="28"/>
          </w:rPr>
          <w:t>www.FA.ru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3.БукаСОФТ  сборник презентаций (учеба.ru)4.Виртуальная школа Кирилла и Мефодия  (Уроки по геометрии, алгебре, началам       анализа)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geometry.ru  « Геометрия 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wwwkarman form.ucoz.ru « Сайт по математике»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uroki.net « Математика»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arm-matr.rkc-74.ru « Алгебра и начало анализа»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 school.nd.ru  «Электронная библиотека « Просвещение»  </w:t>
      </w:r>
    </w:p>
    <w:p w:rsidR="003A7F8B" w:rsidRPr="00A8145E" w:rsidRDefault="003A7F8B" w:rsidP="003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  <w:r w:rsidRPr="00A8145E">
        <w:rPr>
          <w:rFonts w:ascii="Times New Roman" w:hAnsi="Times New Roman" w:cs="Times New Roman"/>
          <w:sz w:val="28"/>
          <w:szCs w:val="28"/>
        </w:rPr>
        <w:cr/>
        <w:t>Текущий контроль  проводится   преподавателем в процессе  проведения практических    занятий  и   лабораторных   работ, тестирования,  а  также выполнения  обучающимися   индивидуальных  заданий, проектов, исследований.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 xml:space="preserve">Для промежуточной аттестации и текущего контроля образовательными учреждениями создаются фонды оценочных средств (ФОС).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Style w:val="11"/>
        <w:tblW w:w="5000" w:type="pct"/>
        <w:tblLook w:val="04A0"/>
      </w:tblPr>
      <w:tblGrid>
        <w:gridCol w:w="2671"/>
        <w:gridCol w:w="3058"/>
        <w:gridCol w:w="2160"/>
        <w:gridCol w:w="1681"/>
      </w:tblGrid>
      <w:tr w:rsidR="002E38A3" w:rsidRPr="00A8145E" w:rsidTr="002E38A3">
        <w:tc>
          <w:tcPr>
            <w:tcW w:w="1600" w:type="pct"/>
          </w:tcPr>
          <w:p w:rsidR="003A7F8B" w:rsidRPr="00A8145E" w:rsidRDefault="003A7F8B" w:rsidP="00207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Раздел (тема)</w:t>
            </w:r>
          </w:p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3A7F8B" w:rsidRPr="00A8145E" w:rsidRDefault="003A7F8B" w:rsidP="00207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Результаты</w:t>
            </w:r>
          </w:p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(усвоенные умения, усвоенные знания)</w:t>
            </w:r>
          </w:p>
        </w:tc>
        <w:tc>
          <w:tcPr>
            <w:tcW w:w="1341" w:type="pct"/>
          </w:tcPr>
          <w:p w:rsidR="003A7F8B" w:rsidRPr="00A8145E" w:rsidRDefault="003A7F8B" w:rsidP="00207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</w:t>
            </w:r>
          </w:p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подготовки                                      </w:t>
            </w:r>
          </w:p>
        </w:tc>
        <w:tc>
          <w:tcPr>
            <w:tcW w:w="853" w:type="pct"/>
          </w:tcPr>
          <w:p w:rsidR="003A7F8B" w:rsidRPr="00A8145E" w:rsidRDefault="003A7F8B" w:rsidP="002079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Формы и методы</w:t>
            </w:r>
          </w:p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контроля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8F37C4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</w:t>
            </w:r>
            <w:r w:rsidR="009D559D" w:rsidRPr="00A81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F37C4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207" w:type="pct"/>
          </w:tcPr>
          <w:p w:rsidR="003A7F8B" w:rsidRPr="00A8145E" w:rsidRDefault="003A7F8B" w:rsidP="00787569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Знать всё о</w:t>
            </w:r>
            <w:r w:rsidR="00006BCC">
              <w:rPr>
                <w:rFonts w:ascii="Times New Roman" w:hAnsi="Times New Roman"/>
                <w:sz w:val="28"/>
                <w:szCs w:val="28"/>
              </w:rPr>
              <w:t xml:space="preserve"> пропорциях. </w:t>
            </w:r>
            <w:r w:rsidRPr="00A8145E">
              <w:rPr>
                <w:rFonts w:ascii="Times New Roman" w:hAnsi="Times New Roman"/>
                <w:sz w:val="28"/>
                <w:szCs w:val="28"/>
              </w:rPr>
              <w:t>Уметь строить</w:t>
            </w:r>
            <w:r w:rsidR="00006BCC">
              <w:rPr>
                <w:rFonts w:ascii="Times New Roman" w:hAnsi="Times New Roman"/>
                <w:sz w:val="28"/>
                <w:szCs w:val="28"/>
              </w:rPr>
              <w:t xml:space="preserve"> пропорции, их вычислять.</w:t>
            </w: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Искать погрешности, описывать вычисле</w:t>
            </w:r>
            <w:r w:rsidR="00787569">
              <w:rPr>
                <w:rFonts w:ascii="Times New Roman" w:hAnsi="Times New Roman"/>
                <w:sz w:val="28"/>
                <w:szCs w:val="28"/>
              </w:rPr>
              <w:t>ния, уметь выполнять действия согласно правил вычисления</w:t>
            </w:r>
          </w:p>
        </w:tc>
        <w:tc>
          <w:tcPr>
            <w:tcW w:w="1341" w:type="pct"/>
          </w:tcPr>
          <w:p w:rsidR="003A7F8B" w:rsidRPr="00A8145E" w:rsidRDefault="00787569" w:rsidP="00787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Доказывать теорему о пропорциях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обосновывать все определения, выполнять все операции связанные с понятием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пропорции 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>чисел выделять главные, демонстрировать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все формулы при действии с пропорциями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8F37C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2. </w:t>
            </w:r>
            <w:r w:rsidR="008F37C4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Понятие о проценте.Задачи на проценты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07" w:type="pct"/>
          </w:tcPr>
          <w:p w:rsidR="003A7F8B" w:rsidRPr="00A8145E" w:rsidRDefault="003A7F8B" w:rsidP="00787569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Знать и уметь использовать основные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о процентах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. Уметь использовать 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>в практике, вычислять проценты по числу. Уметь решать простые задачи на вычисление процентных задач.</w:t>
            </w:r>
          </w:p>
        </w:tc>
        <w:tc>
          <w:tcPr>
            <w:tcW w:w="1341" w:type="pct"/>
          </w:tcPr>
          <w:p w:rsidR="003A7F8B" w:rsidRPr="00A8145E" w:rsidRDefault="003A7F8B" w:rsidP="00787569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Выполнять все действие связанные с определением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процента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, обосновывать доказательства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 xml:space="preserve"> задач, связанных с 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решением простых задач на проценты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выполнять переход  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>от числа к числовому значению процента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, выполнять доказательство с полным обоснованием основных свойств, наглядн</w:t>
            </w:r>
            <w:r w:rsidR="00787569">
              <w:rPr>
                <w:rFonts w:ascii="Times New Roman" w:hAnsi="Times New Roman"/>
                <w:bCs/>
                <w:sz w:val="28"/>
                <w:szCs w:val="28"/>
              </w:rPr>
              <w:t>о демонстрировать величину процента.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8F37C4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3.</w:t>
            </w:r>
            <w:r w:rsidR="008F37C4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Целые числа.Сложение и разность. Произведение и частное целых чисел.</w:t>
            </w:r>
          </w:p>
        </w:tc>
        <w:tc>
          <w:tcPr>
            <w:tcW w:w="1207" w:type="pct"/>
          </w:tcPr>
          <w:p w:rsidR="003A7F8B" w:rsidRPr="00A8145E" w:rsidRDefault="003A7F8B" w:rsidP="002E38A3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и уметь 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выполнять сложение и разность целых чисел. Выполнять произведение и находить частное целых чисел.</w:t>
            </w:r>
          </w:p>
        </w:tc>
        <w:tc>
          <w:tcPr>
            <w:tcW w:w="1341" w:type="pct"/>
          </w:tcPr>
          <w:p w:rsidR="003A7F8B" w:rsidRPr="00A8145E" w:rsidRDefault="003A7F8B" w:rsidP="002E38A3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оказывать и обосновывать теоремы о целых числах.</w:t>
            </w:r>
            <w:r w:rsidR="002E38A3"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уметь 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выполнять сложение и разность целых чисел. Выполнять произведение и находить частное целых чисел.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Обосновывать выводы теорем.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8F37C4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4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8F37C4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Рациональные числа. Сложение и вычитание дробей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Умножение и деление дробей. Смешанные дроби.</w:t>
            </w:r>
          </w:p>
        </w:tc>
        <w:tc>
          <w:tcPr>
            <w:tcW w:w="1207" w:type="pct"/>
          </w:tcPr>
          <w:p w:rsidR="003A7F8B" w:rsidRPr="00A8145E" w:rsidRDefault="003A7F8B" w:rsidP="00DB21D2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основные понятия. Уметь подсчитывать числа,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>выполнять сложение и вычитание дробей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>а также выполнять умножение и деление дробей. Уметь проводить действия со смешанными дробями.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Решать задачи, применяя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>формулы математических действий.</w:t>
            </w:r>
          </w:p>
        </w:tc>
        <w:tc>
          <w:tcPr>
            <w:tcW w:w="1341" w:type="pct"/>
          </w:tcPr>
          <w:p w:rsidR="003A7F8B" w:rsidRPr="00A8145E" w:rsidRDefault="003A7F8B" w:rsidP="00DB21D2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Определять основные понятия обосновывать все операции с подсчётами чисел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 xml:space="preserve">,  умножения и деления дробей. Обосновывать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действия со смешанными дробями.</w:t>
            </w:r>
            <w:r w:rsidR="00DB21D2"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Решать задачи, применяя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>формулы</w:t>
            </w:r>
          </w:p>
        </w:tc>
        <w:tc>
          <w:tcPr>
            <w:tcW w:w="853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2E38A3" w:rsidRPr="00A8145E" w:rsidTr="002E38A3">
        <w:tc>
          <w:tcPr>
            <w:tcW w:w="1600" w:type="pct"/>
          </w:tcPr>
          <w:p w:rsidR="009D559D" w:rsidRPr="00A8145E" w:rsidRDefault="003A7F8B" w:rsidP="009D559D">
            <w:pPr>
              <w:rPr>
                <w:color w:val="000000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5.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уравнений и способы их решения. Решение квадратных  уравнений. Решение задач с помощью уравнений.</w:t>
            </w:r>
          </w:p>
        </w:tc>
        <w:tc>
          <w:tcPr>
            <w:tcW w:w="1207" w:type="pct"/>
          </w:tcPr>
          <w:p w:rsidR="003A7F8B" w:rsidRPr="00A8145E" w:rsidRDefault="009A1495" w:rsidP="00DB21D2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Уметь проводить вычисление, решать  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 xml:space="preserve">квадратные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уравнение и неравенства. Знать формулы и основные свойства уравнений неравенств.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 xml:space="preserve"> Решать задачи с помощью квадратных уравнений.</w:t>
            </w:r>
          </w:p>
        </w:tc>
        <w:tc>
          <w:tcPr>
            <w:tcW w:w="1341" w:type="pct"/>
          </w:tcPr>
          <w:p w:rsidR="003A7F8B" w:rsidRPr="00A8145E" w:rsidRDefault="00DB21D2" w:rsidP="00DB21D2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Обосновывать все вычисления провод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ить доказательства при решении квадратных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уравнений и неравенств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9D559D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6.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Декартова система  координат на плоскости.Графики</w:t>
            </w:r>
            <w:r w:rsidR="009D559D" w:rsidRPr="00A814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7" w:type="pct"/>
          </w:tcPr>
          <w:p w:rsidR="003A7F8B" w:rsidRPr="00A8145E" w:rsidRDefault="003A7F8B" w:rsidP="0008067E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 w:rsidR="0008067E">
              <w:rPr>
                <w:rFonts w:ascii="Times New Roman" w:hAnsi="Times New Roman"/>
                <w:bCs/>
                <w:sz w:val="28"/>
                <w:szCs w:val="28"/>
              </w:rPr>
              <w:t>и уметь строить систему координат на плоскости. Уметь находить координаты точек, геометрических фигур. Уметь строить с помощью координат рисунки по моделям.</w:t>
            </w:r>
            <w:r w:rsidR="009A1495"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Уметь строить декартовую систему координат на плоскости и в пространстве. Вычислять координаты вектора, использовать координаты и вектора при решении математических задач.</w:t>
            </w:r>
          </w:p>
        </w:tc>
        <w:tc>
          <w:tcPr>
            <w:tcW w:w="1341" w:type="pct"/>
          </w:tcPr>
          <w:p w:rsidR="003A7F8B" w:rsidRPr="00A8145E" w:rsidRDefault="003A7F8B" w:rsidP="009A1495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="009A1495">
              <w:rPr>
                <w:rFonts w:ascii="Times New Roman" w:hAnsi="Times New Roman"/>
                <w:bCs/>
                <w:sz w:val="28"/>
                <w:szCs w:val="28"/>
              </w:rPr>
              <w:t>графически простые чертежи в системе координат, вычисляя их координаты. Обосновывать решение каждого чертежа.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9D559D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7.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круга.</w:t>
            </w:r>
          </w:p>
        </w:tc>
        <w:tc>
          <w:tcPr>
            <w:tcW w:w="1207" w:type="pct"/>
          </w:tcPr>
          <w:p w:rsidR="003A7F8B" w:rsidRPr="00A8145E" w:rsidRDefault="00787569" w:rsidP="00080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определения, выполнять построения графиков. Уметь выполнять графическую интерпретацию графиков. </w:t>
            </w:r>
            <w:r w:rsidR="0008067E">
              <w:rPr>
                <w:rFonts w:ascii="Times New Roman" w:hAnsi="Times New Roman"/>
                <w:bCs/>
                <w:sz w:val="28"/>
                <w:szCs w:val="28"/>
              </w:rPr>
              <w:t xml:space="preserve">Знать и уметь применять формулу для вычисления площади круга. 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>Преобразовывать</w:t>
            </w:r>
            <w:r w:rsidR="0008067E">
              <w:rPr>
                <w:rFonts w:ascii="Times New Roman" w:hAnsi="Times New Roman"/>
                <w:bCs/>
                <w:sz w:val="28"/>
                <w:szCs w:val="28"/>
              </w:rPr>
              <w:t>графи</w:t>
            </w:r>
            <w:r w:rsidR="0008067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</w:t>
            </w:r>
            <w:r w:rsidR="003A7F8B" w:rsidRPr="00A8145E">
              <w:rPr>
                <w:rFonts w:ascii="Times New Roman" w:hAnsi="Times New Roman"/>
                <w:bCs/>
                <w:sz w:val="28"/>
                <w:szCs w:val="28"/>
              </w:rPr>
              <w:t>. Уметь выполнять параллельный перенос, симметрию.</w:t>
            </w:r>
          </w:p>
        </w:tc>
        <w:tc>
          <w:tcPr>
            <w:tcW w:w="1341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Выполнять построение графиков функции правильно формулировать определения функции определять ее вид, правильно планировать при построении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исследовать и обосновывать при доказательстве.</w:t>
            </w:r>
          </w:p>
        </w:tc>
        <w:tc>
          <w:tcPr>
            <w:tcW w:w="853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8.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Многогранники.</w:t>
            </w:r>
          </w:p>
        </w:tc>
        <w:tc>
          <w:tcPr>
            <w:tcW w:w="1207" w:type="pct"/>
          </w:tcPr>
          <w:p w:rsidR="003A7F8B" w:rsidRPr="00A8145E" w:rsidRDefault="003A7F8B" w:rsidP="00DB21D2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определения призмы, пирамиды, куба. Уметь выполнять развёртку, применять теорему. Выполнять сечение </w:t>
            </w:r>
            <w:r w:rsidR="00DB21D2"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некоторых простых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многогранников. Иметь представления о  правильных многогранниках.</w:t>
            </w:r>
          </w:p>
        </w:tc>
        <w:tc>
          <w:tcPr>
            <w:tcW w:w="1341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Определять виды многогранников, выделять главные при исследовании многогранников  в проектировать пространстве. Выполнять сечения геометрических фигур. Обосновывать построение графиков.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9.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207" w:type="pct"/>
          </w:tcPr>
          <w:p w:rsidR="003A7F8B" w:rsidRPr="00A8145E" w:rsidRDefault="003A7F8B" w:rsidP="002E38A3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Знать определения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 xml:space="preserve"> простых 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 тел вращения. Уметь вычислять объёмы цилиндра, конуса, шара, сферы. Знать что такое усечённые фигуры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1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 обосновывать вычисления объемов  геометрических тел, наглядно демонстрировать и создавать на 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 xml:space="preserve">простых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чертежах, производить вычисления.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9D559D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10.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Площади геометрических фигур</w:t>
            </w:r>
            <w:r w:rsidR="00B426F0" w:rsidRPr="00A81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" w:type="pct"/>
          </w:tcPr>
          <w:p w:rsidR="003A7F8B" w:rsidRPr="00A8145E" w:rsidRDefault="003A7F8B" w:rsidP="002E38A3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способы 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вычисления простых геометрических фигур.</w:t>
            </w:r>
          </w:p>
        </w:tc>
        <w:tc>
          <w:tcPr>
            <w:tcW w:w="1341" w:type="pct"/>
          </w:tcPr>
          <w:p w:rsidR="003A7F8B" w:rsidRPr="00A8145E" w:rsidRDefault="003A7F8B" w:rsidP="002E38A3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 обосновывать </w:t>
            </w:r>
            <w:r w:rsidR="002E38A3">
              <w:rPr>
                <w:rFonts w:ascii="Times New Roman" w:hAnsi="Times New Roman"/>
                <w:bCs/>
                <w:sz w:val="28"/>
                <w:szCs w:val="28"/>
              </w:rPr>
              <w:t>вычисления простых геометрических фигур.</w:t>
            </w:r>
          </w:p>
        </w:tc>
        <w:tc>
          <w:tcPr>
            <w:tcW w:w="853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2E38A3" w:rsidRPr="00A8145E" w:rsidTr="002E38A3">
        <w:tc>
          <w:tcPr>
            <w:tcW w:w="1600" w:type="pct"/>
          </w:tcPr>
          <w:p w:rsidR="003A7F8B" w:rsidRPr="00A8145E" w:rsidRDefault="003A7F8B" w:rsidP="009D559D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11.</w:t>
            </w:r>
            <w:r w:rsidR="009D559D"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параллелепипеда и куба.</w:t>
            </w:r>
          </w:p>
        </w:tc>
        <w:tc>
          <w:tcPr>
            <w:tcW w:w="1207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формулы объёмов и их измерений. Уметь применять интегральную формулу объёмов. Знать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отношения площадей поверхностей и объёмов подобных тел. Усвоить понятие подобности геометрических тел.</w:t>
            </w:r>
          </w:p>
        </w:tc>
        <w:tc>
          <w:tcPr>
            <w:tcW w:w="1341" w:type="pct"/>
          </w:tcPr>
          <w:p w:rsidR="003A7F8B" w:rsidRPr="00A8145E" w:rsidRDefault="003A7F8B" w:rsidP="00207981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Правильно выполнять чертежи ,строить фигуры в пространстве.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Обосновывать понятия подобности геометрических тел.</w:t>
            </w:r>
          </w:p>
        </w:tc>
        <w:tc>
          <w:tcPr>
            <w:tcW w:w="853" w:type="pct"/>
          </w:tcPr>
          <w:p w:rsidR="003A7F8B" w:rsidRPr="00A8145E" w:rsidRDefault="001977D5" w:rsidP="0020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Зачет </w:t>
            </w:r>
          </w:p>
        </w:tc>
      </w:tr>
    </w:tbl>
    <w:p w:rsidR="003A7F8B" w:rsidRPr="00A8145E" w:rsidRDefault="003A7F8B" w:rsidP="003A7F8B">
      <w:pPr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Look w:val="04A0"/>
      </w:tblPr>
      <w:tblGrid>
        <w:gridCol w:w="4739"/>
        <w:gridCol w:w="2308"/>
        <w:gridCol w:w="2523"/>
      </w:tblGrid>
      <w:tr w:rsidR="003A7F8B" w:rsidRPr="00A8145E" w:rsidTr="00207981">
        <w:tc>
          <w:tcPr>
            <w:tcW w:w="2500" w:type="pct"/>
            <w:vMerge w:val="restar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Процент результативности</w:t>
            </w:r>
          </w:p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(правильных ответов)</w:t>
            </w:r>
          </w:p>
        </w:tc>
        <w:tc>
          <w:tcPr>
            <w:tcW w:w="2500" w:type="pct"/>
            <w:gridSpan w:val="2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Качественная оценка индивидуальных</w:t>
            </w:r>
          </w:p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образовательных достижений</w:t>
            </w:r>
          </w:p>
        </w:tc>
      </w:tr>
      <w:tr w:rsidR="003A7F8B" w:rsidRPr="00A8145E" w:rsidTr="00207981">
        <w:tc>
          <w:tcPr>
            <w:tcW w:w="2500" w:type="pct"/>
            <w:vMerge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127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3A7F8B" w:rsidRPr="00A8145E" w:rsidTr="00207981">
        <w:tc>
          <w:tcPr>
            <w:tcW w:w="250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             90 - 100</w:t>
            </w:r>
          </w:p>
        </w:tc>
        <w:tc>
          <w:tcPr>
            <w:tcW w:w="123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5</w:t>
            </w:r>
          </w:p>
        </w:tc>
        <w:tc>
          <w:tcPr>
            <w:tcW w:w="127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3A7F8B" w:rsidRPr="00A8145E" w:rsidTr="00207981">
        <w:tc>
          <w:tcPr>
            <w:tcW w:w="250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              80 - 89</w:t>
            </w:r>
          </w:p>
        </w:tc>
        <w:tc>
          <w:tcPr>
            <w:tcW w:w="123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127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3A7F8B" w:rsidRPr="00A8145E" w:rsidTr="00207981">
        <w:tc>
          <w:tcPr>
            <w:tcW w:w="250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              70 - 79</w:t>
            </w:r>
          </w:p>
        </w:tc>
        <w:tc>
          <w:tcPr>
            <w:tcW w:w="123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1270" w:type="pct"/>
          </w:tcPr>
          <w:p w:rsidR="003A7F8B" w:rsidRPr="00A8145E" w:rsidRDefault="003A7F8B" w:rsidP="002079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</w:tbl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8B" w:rsidRPr="00A8145E" w:rsidRDefault="003A7F8B" w:rsidP="003A7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Правила определения основных показателей результатов подготовки: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1.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Основные показатели результатов подготовки должны вытекать из профессиональных (общих) компетенций как результат выполнения действий.                                                                                                                                                                                                          </w:t>
      </w:r>
      <w:r w:rsidRPr="00A8145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8145E">
        <w:rPr>
          <w:rFonts w:ascii="Times New Roman" w:hAnsi="Times New Roman" w:cs="Times New Roman"/>
          <w:sz w:val="28"/>
          <w:szCs w:val="28"/>
        </w:rPr>
        <w:tab/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                                                                   3.</w:t>
      </w:r>
      <w:r w:rsidRPr="00A8145E">
        <w:rPr>
          <w:rFonts w:ascii="Times New Roman" w:hAnsi="Times New Roman" w:cs="Times New Roman"/>
          <w:sz w:val="28"/>
          <w:szCs w:val="28"/>
        </w:rPr>
        <w:tab/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3A7F8B" w:rsidRPr="00A8145E" w:rsidRDefault="003A7F8B" w:rsidP="003A7F8B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4.</w:t>
      </w:r>
      <w:r w:rsidRPr="00A8145E">
        <w:rPr>
          <w:rFonts w:ascii="Times New Roman" w:hAnsi="Times New Roman" w:cs="Times New Roman"/>
          <w:sz w:val="28"/>
          <w:szCs w:val="28"/>
        </w:rPr>
        <w:tab/>
        <w:t>Формулировка дескриптора основного показателя результата подготовки должна быть:</w:t>
      </w:r>
    </w:p>
    <w:p w:rsidR="003A7F8B" w:rsidRPr="00A8145E" w:rsidRDefault="003A7F8B" w:rsidP="003A7F8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</w:t>
      </w:r>
      <w:r w:rsidRPr="00A8145E">
        <w:rPr>
          <w:rFonts w:ascii="Times New Roman" w:hAnsi="Times New Roman" w:cs="Times New Roman"/>
          <w:sz w:val="28"/>
          <w:szCs w:val="28"/>
        </w:rPr>
        <w:tab/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</w:t>
      </w:r>
    </w:p>
    <w:p w:rsidR="003A7F8B" w:rsidRPr="00A8145E" w:rsidRDefault="003A7F8B" w:rsidP="003A7F8B">
      <w:pPr>
        <w:spacing w:after="0" w:line="322" w:lineRule="exact"/>
        <w:ind w:left="120" w:right="500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устных </w:t>
      </w:r>
      <w:r w:rsidRPr="00A8145E">
        <w:rPr>
          <w:rFonts w:ascii="Times New Roman" w:hAnsi="Times New Roman" w:cs="Times New Roman"/>
          <w:b/>
          <w:sz w:val="28"/>
          <w:szCs w:val="28"/>
        </w:rPr>
        <w:t>ответов обучающихся</w:t>
      </w: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математике: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оценивается </w:t>
      </w: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отметкой «5»,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ученик: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</w:t>
      </w:r>
      <w:r w:rsidR="00B426F0"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стью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раскрыл содержание материала в объеме, предусмотрен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ном программой и учебником,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изложил материал грамотным языком в определенной логиче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ской последовательности, точно используя математическую термино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логию и символику;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 выполнил рисунки, чертежи, графики,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ответу;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 иллюстрировать теоретические положения конк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ретными примерами, применять их в новой ситуации при выполне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практического задания;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умений и навыков;</w:t>
      </w:r>
    </w:p>
    <w:p w:rsidR="003A7F8B" w:rsidRPr="00A8145E" w:rsidRDefault="003A7F8B" w:rsidP="003A7F8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мечанию учителя.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оценивается </w:t>
      </w: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отметкой «4»,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удовлетворяет в основ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требованиям    на оценку «5», но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имеет один из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статков:</w:t>
      </w:r>
    </w:p>
    <w:p w:rsidR="003A7F8B" w:rsidRPr="00A8145E" w:rsidRDefault="003A7F8B" w:rsidP="003A7F8B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изложении допущены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пробелы, не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исказившие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тематическое содержание ответа;</w:t>
      </w:r>
    </w:p>
    <w:p w:rsidR="003A7F8B" w:rsidRPr="00A8145E" w:rsidRDefault="003A7F8B" w:rsidP="003A7F8B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допущены один – два недочета при освещении основного содержа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ответа, исправленные по замечанию учителя;</w:t>
      </w:r>
    </w:p>
    <w:p w:rsidR="003A7F8B" w:rsidRPr="00A8145E" w:rsidRDefault="003A7F8B" w:rsidP="003A7F8B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ошибка или более двух недочетов при освещении вто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«3»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 в следующих случаях: </w:t>
      </w:r>
    </w:p>
    <w:p w:rsidR="003A7F8B" w:rsidRPr="00A8145E" w:rsidRDefault="003A7F8B" w:rsidP="003A7F8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неполно или непоследовательно раскрыто содержание материа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териала (определенные «Требованиями к математической подготов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ке учащихся»);</w:t>
      </w:r>
    </w:p>
    <w:p w:rsidR="003A7F8B" w:rsidRPr="00A8145E" w:rsidRDefault="003A7F8B" w:rsidP="003A7F8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имелись затруднения или допущены ошибки в определении поня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тий, использовании математической терминологии, чертежах, вы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кладках, исправленные после нескольких наводящих вопросов учителя;</w:t>
      </w:r>
    </w:p>
    <w:p w:rsidR="003A7F8B" w:rsidRPr="00A8145E" w:rsidRDefault="003A7F8B" w:rsidP="003A7F8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зательного уровня сложности по данной теме;</w:t>
      </w:r>
    </w:p>
    <w:p w:rsidR="003A7F8B" w:rsidRPr="00A8145E" w:rsidRDefault="003A7F8B" w:rsidP="003A7F8B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3A7F8B" w:rsidRPr="00A8145E" w:rsidRDefault="003A7F8B" w:rsidP="003A7F8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«2»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 в следующих случаях:</w:t>
      </w:r>
    </w:p>
    <w:p w:rsidR="003A7F8B" w:rsidRPr="00A8145E" w:rsidRDefault="003A7F8B" w:rsidP="003A7F8B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3A7F8B" w:rsidRPr="00A8145E" w:rsidRDefault="003A7F8B" w:rsidP="003A7F8B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3A7F8B" w:rsidRPr="00A8145E" w:rsidRDefault="003A7F8B" w:rsidP="003A7F8B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«1»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ставленных вопросов по изучаемому материалу.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письменных контрольных работ учащихся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математике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color w:val="000000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Отметка «5»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если: </w:t>
      </w:r>
    </w:p>
    <w:p w:rsidR="003A7F8B" w:rsidRPr="00A8145E" w:rsidRDefault="003A7F8B" w:rsidP="003A7F8B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полностью;</w:t>
      </w:r>
    </w:p>
    <w:p w:rsidR="003A7F8B" w:rsidRPr="00A8145E" w:rsidRDefault="003A7F8B" w:rsidP="003A7F8B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логических  рассуждениях и обосновании решения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и ошибок;</w:t>
      </w:r>
    </w:p>
    <w:p w:rsidR="003A7F8B" w:rsidRPr="00A8145E" w:rsidRDefault="003A7F8B" w:rsidP="003A7F8B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решении нет математических ошибок (возможна одна неточ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описка, не являющаяся следствием незнания или непо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нимания учебного материала).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Отметка </w:t>
      </w:r>
      <w:r w:rsidRPr="00A8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«4»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если:</w:t>
      </w:r>
    </w:p>
    <w:p w:rsidR="003A7F8B" w:rsidRPr="00A8145E" w:rsidRDefault="003A7F8B" w:rsidP="003A7F8B">
      <w:pPr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A7F8B" w:rsidRPr="00A8145E" w:rsidRDefault="003A7F8B" w:rsidP="003A7F8B">
      <w:pPr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допущена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ошибка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два-три недочета в выкладках, ри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«3»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более одной ошибки или более двух-трех недоче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«2»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допущены существенные ошибки, показавшие, что учащийся не владеет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обязательными умениями по данной теме в полной мере</w:t>
      </w: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«1»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3A7F8B" w:rsidRPr="00A8145E" w:rsidRDefault="003A7F8B" w:rsidP="003A7F8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показала полное отсутствие у учащегося обязательных знаний и умений по проверяемой теме или значительная часть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выполнена не самостоятельно.</w:t>
      </w:r>
    </w:p>
    <w:p w:rsidR="003A7F8B" w:rsidRPr="00A8145E" w:rsidRDefault="003A7F8B" w:rsidP="003A7F8B">
      <w:pPr>
        <w:spacing w:after="0" w:line="322" w:lineRule="exact"/>
        <w:ind w:left="120" w:right="500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3A7F8B" w:rsidRPr="00A8145E" w:rsidRDefault="003A7F8B" w:rsidP="003A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F8B" w:rsidRPr="00A8145E" w:rsidRDefault="003A7F8B" w:rsidP="003A7F8B">
      <w:pPr>
        <w:jc w:val="both"/>
        <w:rPr>
          <w:sz w:val="28"/>
          <w:szCs w:val="28"/>
        </w:rPr>
      </w:pPr>
    </w:p>
    <w:p w:rsidR="003A7F8B" w:rsidRPr="00A8145E" w:rsidRDefault="003A7F8B" w:rsidP="003A7F8B">
      <w:pPr>
        <w:keepNext/>
        <w:keepLines/>
        <w:spacing w:after="308" w:line="26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Электронные учебные пособия, </w:t>
      </w: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интернет-ресурсы:                                                                     </w:t>
      </w:r>
      <w:r w:rsidRPr="00A8145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учебник по математике </w:t>
      </w:r>
      <w:r w:rsidRPr="00A8145E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A8145E">
          <w:rPr>
            <w:rFonts w:ascii="Times New Roman" w:hAnsi="Times New Roman" w:cs="Times New Roman"/>
            <w:sz w:val="28"/>
            <w:szCs w:val="28"/>
          </w:rPr>
          <w:t>www.labstend.ru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                                                         2.Сборник учебных пособий по математике (</w:t>
      </w:r>
      <w:hyperlink r:id="rId25" w:history="1">
        <w:r w:rsidRPr="00A8145E">
          <w:rPr>
            <w:rFonts w:ascii="Times New Roman" w:hAnsi="Times New Roman" w:cs="Times New Roman"/>
            <w:sz w:val="28"/>
            <w:szCs w:val="28"/>
          </w:rPr>
          <w:t>www.FA.ru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3.БукаСОФТ  сборник презентаций (учеба.ru)4.Виртуальная школа Кирилла и Мефодия  (Уроки по геометрии, алгебре, началам       анализа)</w:t>
      </w:r>
    </w:p>
    <w:p w:rsidR="003A7F8B" w:rsidRPr="00A8145E" w:rsidRDefault="003A7F8B" w:rsidP="003A7F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geometry.ru  « Геометрия 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wwwkarman form.ucoz.ru « Сайт по математике»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uroki.net « Математика»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 arm-matr.rkc-74.ru « Алгебра и начало анализа»</w:t>
      </w:r>
    </w:p>
    <w:p w:rsidR="003A7F8B" w:rsidRPr="00A8145E" w:rsidRDefault="003A7F8B" w:rsidP="003A7F8B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 school.nd.ru  «Электронная библиотека « Просвещение»  </w:t>
      </w:r>
    </w:p>
    <w:p w:rsidR="003A7F8B" w:rsidRPr="00A8145E" w:rsidRDefault="003A7F8B" w:rsidP="003A7F8B">
      <w:pPr>
        <w:rPr>
          <w:sz w:val="28"/>
          <w:szCs w:val="28"/>
        </w:rPr>
      </w:pPr>
    </w:p>
    <w:p w:rsidR="003F2FCA" w:rsidRPr="00A8145E" w:rsidRDefault="003F2FCA">
      <w:pPr>
        <w:rPr>
          <w:sz w:val="28"/>
          <w:szCs w:val="28"/>
        </w:rPr>
      </w:pPr>
    </w:p>
    <w:p w:rsidR="00A8145E" w:rsidRPr="00A8145E" w:rsidRDefault="00A8145E">
      <w:pPr>
        <w:rPr>
          <w:sz w:val="28"/>
          <w:szCs w:val="28"/>
        </w:rPr>
      </w:pPr>
    </w:p>
    <w:sectPr w:rsidR="00A8145E" w:rsidRPr="00A8145E" w:rsidSect="002D49B7"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E2" w:rsidRDefault="000243E2">
      <w:pPr>
        <w:spacing w:after="0" w:line="240" w:lineRule="auto"/>
      </w:pPr>
      <w:r>
        <w:separator/>
      </w:r>
    </w:p>
  </w:endnote>
  <w:endnote w:type="continuationSeparator" w:id="1">
    <w:p w:rsidR="000243E2" w:rsidRDefault="0002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935162"/>
      <w:docPartObj>
        <w:docPartGallery w:val="Page Numbers (Bottom of Page)"/>
        <w:docPartUnique/>
      </w:docPartObj>
    </w:sdtPr>
    <w:sdtContent>
      <w:p w:rsidR="002D49B7" w:rsidRDefault="006E670B">
        <w:pPr>
          <w:pStyle w:val="a5"/>
          <w:jc w:val="center"/>
        </w:pPr>
        <w:r>
          <w:fldChar w:fldCharType="begin"/>
        </w:r>
        <w:r w:rsidR="002D49B7">
          <w:instrText>PAGE   \* MERGEFORMAT</w:instrText>
        </w:r>
        <w:r>
          <w:fldChar w:fldCharType="separate"/>
        </w:r>
        <w:r w:rsidR="00597F86">
          <w:rPr>
            <w:noProof/>
          </w:rPr>
          <w:t>4</w:t>
        </w:r>
        <w:r>
          <w:fldChar w:fldCharType="end"/>
        </w:r>
      </w:p>
    </w:sdtContent>
  </w:sdt>
  <w:p w:rsidR="002D49B7" w:rsidRDefault="002D49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435166"/>
      <w:docPartObj>
        <w:docPartGallery w:val="Page Numbers (Bottom of Page)"/>
        <w:docPartUnique/>
      </w:docPartObj>
    </w:sdtPr>
    <w:sdtContent>
      <w:p w:rsidR="002D49B7" w:rsidRDefault="006E670B">
        <w:pPr>
          <w:pStyle w:val="a5"/>
          <w:jc w:val="center"/>
        </w:pPr>
        <w:r>
          <w:fldChar w:fldCharType="begin"/>
        </w:r>
        <w:r w:rsidR="002D49B7">
          <w:instrText>PAGE   \* MERGEFORMAT</w:instrText>
        </w:r>
        <w:r>
          <w:fldChar w:fldCharType="separate"/>
        </w:r>
        <w:r w:rsidR="00597F86">
          <w:rPr>
            <w:noProof/>
          </w:rPr>
          <w:t>19</w:t>
        </w:r>
        <w:r>
          <w:fldChar w:fldCharType="end"/>
        </w:r>
      </w:p>
    </w:sdtContent>
  </w:sdt>
  <w:p w:rsidR="002D49B7" w:rsidRDefault="002D49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7" w:rsidRPr="007049BB" w:rsidRDefault="002D49B7" w:rsidP="0020798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7" w:rsidRDefault="006E670B" w:rsidP="001977D5">
    <w:pPr>
      <w:pStyle w:val="a5"/>
      <w:framePr w:w="16323" w:h="163" w:wrap="none" w:vAnchor="text" w:hAnchor="page" w:x="258" w:y="-630"/>
      <w:jc w:val="center"/>
    </w:pPr>
    <w:r>
      <w:fldChar w:fldCharType="begin"/>
    </w:r>
    <w:r w:rsidR="002D49B7">
      <w:instrText>PAGE   \* MERGEFORMAT</w:instrText>
    </w:r>
    <w:r>
      <w:fldChar w:fldCharType="separate"/>
    </w:r>
    <w:r w:rsidR="00597F86">
      <w:rPr>
        <w:noProof/>
      </w:rPr>
      <w:t>29</w:t>
    </w:r>
    <w:r>
      <w:fldChar w:fldCharType="end"/>
    </w:r>
  </w:p>
  <w:p w:rsidR="002D49B7" w:rsidRDefault="002D49B7">
    <w:pPr>
      <w:pStyle w:val="af3"/>
      <w:framePr w:w="16323" w:h="163" w:wrap="none" w:vAnchor="text" w:hAnchor="page" w:x="258" w:y="-630"/>
      <w:shd w:val="clear" w:color="auto" w:fill="auto"/>
      <w:ind w:left="148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E2" w:rsidRDefault="000243E2">
      <w:pPr>
        <w:spacing w:after="0" w:line="240" w:lineRule="auto"/>
      </w:pPr>
      <w:r>
        <w:separator/>
      </w:r>
    </w:p>
  </w:footnote>
  <w:footnote w:type="continuationSeparator" w:id="1">
    <w:p w:rsidR="000243E2" w:rsidRDefault="0002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2AE6910"/>
    <w:multiLevelType w:val="multilevel"/>
    <w:tmpl w:val="B090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159D6"/>
    <w:multiLevelType w:val="multilevel"/>
    <w:tmpl w:val="6E2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A62F7"/>
    <w:multiLevelType w:val="multilevel"/>
    <w:tmpl w:val="0000000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ADB35F0"/>
    <w:multiLevelType w:val="multilevel"/>
    <w:tmpl w:val="FD3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0678E"/>
    <w:multiLevelType w:val="multilevel"/>
    <w:tmpl w:val="234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46D25"/>
    <w:multiLevelType w:val="hybridMultilevel"/>
    <w:tmpl w:val="D576C7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4E63"/>
    <w:multiLevelType w:val="multilevel"/>
    <w:tmpl w:val="C41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F7944"/>
    <w:multiLevelType w:val="multilevel"/>
    <w:tmpl w:val="D3F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475B5"/>
    <w:multiLevelType w:val="hybridMultilevel"/>
    <w:tmpl w:val="CDCED24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240DF"/>
    <w:multiLevelType w:val="multilevel"/>
    <w:tmpl w:val="D91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E3DAF"/>
    <w:multiLevelType w:val="multilevel"/>
    <w:tmpl w:val="4092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56F5A"/>
    <w:multiLevelType w:val="multilevel"/>
    <w:tmpl w:val="453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C12DD"/>
    <w:multiLevelType w:val="hybridMultilevel"/>
    <w:tmpl w:val="70140F1C"/>
    <w:lvl w:ilvl="0" w:tplc="A968753E">
      <w:start w:val="7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2F87428"/>
    <w:multiLevelType w:val="multilevel"/>
    <w:tmpl w:val="D05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B6E33"/>
    <w:multiLevelType w:val="hybridMultilevel"/>
    <w:tmpl w:val="CC6E39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577CB"/>
    <w:multiLevelType w:val="multilevel"/>
    <w:tmpl w:val="FBA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62E82"/>
    <w:multiLevelType w:val="multilevel"/>
    <w:tmpl w:val="D59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A0B2D"/>
    <w:multiLevelType w:val="multilevel"/>
    <w:tmpl w:val="BD0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D522C"/>
    <w:multiLevelType w:val="hybridMultilevel"/>
    <w:tmpl w:val="130E5D16"/>
    <w:lvl w:ilvl="0" w:tplc="7480DEC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37E6"/>
    <w:multiLevelType w:val="hybridMultilevel"/>
    <w:tmpl w:val="7E96E5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3228C"/>
    <w:multiLevelType w:val="multilevel"/>
    <w:tmpl w:val="36D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05BD9"/>
    <w:multiLevelType w:val="hybridMultilevel"/>
    <w:tmpl w:val="CBA05B34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2D05EBF"/>
    <w:multiLevelType w:val="hybridMultilevel"/>
    <w:tmpl w:val="0F709F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1382B"/>
    <w:multiLevelType w:val="multilevel"/>
    <w:tmpl w:val="09CA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80203"/>
    <w:multiLevelType w:val="multilevel"/>
    <w:tmpl w:val="9AA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D6D94"/>
    <w:multiLevelType w:val="multilevel"/>
    <w:tmpl w:val="4A3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A0C63"/>
    <w:multiLevelType w:val="multilevel"/>
    <w:tmpl w:val="BA8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25"/>
  </w:num>
  <w:num w:numId="6">
    <w:abstractNumId w:val="22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26"/>
  </w:num>
  <w:num w:numId="14">
    <w:abstractNumId w:val="28"/>
  </w:num>
  <w:num w:numId="15">
    <w:abstractNumId w:val="6"/>
  </w:num>
  <w:num w:numId="16">
    <w:abstractNumId w:val="20"/>
  </w:num>
  <w:num w:numId="17">
    <w:abstractNumId w:val="29"/>
  </w:num>
  <w:num w:numId="18">
    <w:abstractNumId w:val="27"/>
  </w:num>
  <w:num w:numId="19">
    <w:abstractNumId w:val="16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  <w:num w:numId="24">
    <w:abstractNumId w:val="19"/>
  </w:num>
  <w:num w:numId="25">
    <w:abstractNumId w:val="23"/>
  </w:num>
  <w:num w:numId="26">
    <w:abstractNumId w:val="4"/>
  </w:num>
  <w:num w:numId="27">
    <w:abstractNumId w:val="12"/>
  </w:num>
  <w:num w:numId="28">
    <w:abstractNumId w:val="0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CF"/>
    <w:rsid w:val="00006BCC"/>
    <w:rsid w:val="000243E2"/>
    <w:rsid w:val="0008067E"/>
    <w:rsid w:val="000F68F3"/>
    <w:rsid w:val="001977D5"/>
    <w:rsid w:val="00207981"/>
    <w:rsid w:val="00295B34"/>
    <w:rsid w:val="002D25D6"/>
    <w:rsid w:val="002D49B7"/>
    <w:rsid w:val="002E38A3"/>
    <w:rsid w:val="003438BF"/>
    <w:rsid w:val="003A7F8B"/>
    <w:rsid w:val="003F2FCA"/>
    <w:rsid w:val="00453BED"/>
    <w:rsid w:val="004545A1"/>
    <w:rsid w:val="00597F86"/>
    <w:rsid w:val="00603195"/>
    <w:rsid w:val="00672711"/>
    <w:rsid w:val="006D0DD8"/>
    <w:rsid w:val="006E670B"/>
    <w:rsid w:val="007379A7"/>
    <w:rsid w:val="0075402C"/>
    <w:rsid w:val="00766C8D"/>
    <w:rsid w:val="00787569"/>
    <w:rsid w:val="00813604"/>
    <w:rsid w:val="008866B9"/>
    <w:rsid w:val="008C68D7"/>
    <w:rsid w:val="008F37C4"/>
    <w:rsid w:val="009166DF"/>
    <w:rsid w:val="00955A91"/>
    <w:rsid w:val="00957B0D"/>
    <w:rsid w:val="009A1495"/>
    <w:rsid w:val="009D559D"/>
    <w:rsid w:val="00A8145E"/>
    <w:rsid w:val="00A846CF"/>
    <w:rsid w:val="00AC64EC"/>
    <w:rsid w:val="00B426F0"/>
    <w:rsid w:val="00BC2006"/>
    <w:rsid w:val="00BC4932"/>
    <w:rsid w:val="00BF33E3"/>
    <w:rsid w:val="00C83D7E"/>
    <w:rsid w:val="00CC302C"/>
    <w:rsid w:val="00DB21D2"/>
    <w:rsid w:val="00E355FB"/>
    <w:rsid w:val="00E81254"/>
    <w:rsid w:val="00F04727"/>
    <w:rsid w:val="00F6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A7F8B"/>
  </w:style>
  <w:style w:type="paragraph" w:styleId="a4">
    <w:name w:val="header"/>
    <w:basedOn w:val="a"/>
    <w:link w:val="a3"/>
    <w:uiPriority w:val="99"/>
    <w:unhideWhenUsed/>
    <w:rsid w:val="003A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A7F8B"/>
  </w:style>
  <w:style w:type="paragraph" w:styleId="a5">
    <w:name w:val="footer"/>
    <w:basedOn w:val="a"/>
    <w:link w:val="a6"/>
    <w:uiPriority w:val="99"/>
    <w:unhideWhenUsed/>
    <w:rsid w:val="003A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8B"/>
  </w:style>
  <w:style w:type="table" w:styleId="a7">
    <w:name w:val="Table Grid"/>
    <w:basedOn w:val="a1"/>
    <w:uiPriority w:val="59"/>
    <w:rsid w:val="003A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7F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7F8B"/>
    <w:pPr>
      <w:ind w:left="720"/>
      <w:contextualSpacing/>
    </w:pPr>
  </w:style>
  <w:style w:type="paragraph" w:styleId="aa">
    <w:name w:val="No Spacing"/>
    <w:uiPriority w:val="1"/>
    <w:qFormat/>
    <w:rsid w:val="003A7F8B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semiHidden/>
    <w:rsid w:val="003A7F8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3A7F8B"/>
    <w:pPr>
      <w:spacing w:after="120" w:line="48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A7F8B"/>
  </w:style>
  <w:style w:type="character" w:styleId="ab">
    <w:name w:val="annotation reference"/>
    <w:basedOn w:val="a0"/>
    <w:uiPriority w:val="99"/>
    <w:semiHidden/>
    <w:unhideWhenUsed/>
    <w:rsid w:val="003A7F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7F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7F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7F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7F8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7F8B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uiPriority w:val="99"/>
    <w:locked/>
    <w:rsid w:val="003A7F8B"/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2 pt"/>
    <w:basedOn w:val="af2"/>
    <w:uiPriority w:val="99"/>
    <w:rsid w:val="003A7F8B"/>
    <w:rPr>
      <w:rFonts w:ascii="Sylfaen" w:hAnsi="Sylfaen" w:cs="Sylfaen"/>
      <w:noProof/>
      <w:spacing w:val="0"/>
      <w:sz w:val="24"/>
      <w:szCs w:val="24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3A7F8B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table" w:customStyle="1" w:styleId="11">
    <w:name w:val="Сетка таблицы11"/>
    <w:basedOn w:val="a1"/>
    <w:next w:val="a7"/>
    <w:rsid w:val="003A7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3A7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A7F8B"/>
  </w:style>
  <w:style w:type="paragraph" w:styleId="a4">
    <w:name w:val="header"/>
    <w:basedOn w:val="a"/>
    <w:link w:val="a3"/>
    <w:uiPriority w:val="99"/>
    <w:unhideWhenUsed/>
    <w:rsid w:val="003A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A7F8B"/>
  </w:style>
  <w:style w:type="paragraph" w:styleId="a5">
    <w:name w:val="footer"/>
    <w:basedOn w:val="a"/>
    <w:link w:val="a6"/>
    <w:uiPriority w:val="99"/>
    <w:unhideWhenUsed/>
    <w:rsid w:val="003A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8B"/>
  </w:style>
  <w:style w:type="table" w:styleId="a7">
    <w:name w:val="Table Grid"/>
    <w:basedOn w:val="a1"/>
    <w:uiPriority w:val="59"/>
    <w:rsid w:val="003A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7F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A7F8B"/>
    <w:pPr>
      <w:ind w:left="720"/>
      <w:contextualSpacing/>
    </w:pPr>
  </w:style>
  <w:style w:type="paragraph" w:styleId="aa">
    <w:name w:val="No Spacing"/>
    <w:uiPriority w:val="1"/>
    <w:qFormat/>
    <w:rsid w:val="003A7F8B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semiHidden/>
    <w:rsid w:val="003A7F8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3A7F8B"/>
    <w:pPr>
      <w:spacing w:after="120" w:line="48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A7F8B"/>
  </w:style>
  <w:style w:type="character" w:styleId="ab">
    <w:name w:val="annotation reference"/>
    <w:basedOn w:val="a0"/>
    <w:uiPriority w:val="99"/>
    <w:semiHidden/>
    <w:unhideWhenUsed/>
    <w:rsid w:val="003A7F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7F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7F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7F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7F8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7F8B"/>
    <w:rPr>
      <w:rFonts w:ascii="Tahoma" w:hAnsi="Tahoma" w:cs="Tahoma"/>
      <w:sz w:val="16"/>
      <w:szCs w:val="16"/>
    </w:rPr>
  </w:style>
  <w:style w:type="character" w:customStyle="1" w:styleId="af2">
    <w:name w:val="Колонтитул_"/>
    <w:basedOn w:val="a0"/>
    <w:link w:val="af3"/>
    <w:uiPriority w:val="99"/>
    <w:locked/>
    <w:rsid w:val="003A7F8B"/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2 pt"/>
    <w:basedOn w:val="af2"/>
    <w:uiPriority w:val="99"/>
    <w:rsid w:val="003A7F8B"/>
    <w:rPr>
      <w:rFonts w:ascii="Sylfaen" w:hAnsi="Sylfaen" w:cs="Sylfaen"/>
      <w:noProof/>
      <w:spacing w:val="0"/>
      <w:sz w:val="24"/>
      <w:szCs w:val="24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3A7F8B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table" w:customStyle="1" w:styleId="11">
    <w:name w:val="Сетка таблицы11"/>
    <w:basedOn w:val="a1"/>
    <w:next w:val="a7"/>
    <w:rsid w:val="003A7F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3A7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d/math/math368.htm" TargetMode="External"/><Relationship Id="rId18" Type="http://schemas.openxmlformats.org/officeDocument/2006/relationships/hyperlink" Target="http://www.alleng.ru/d/math/math1249.ht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alleng.ru/d/math/math124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368.htm" TargetMode="External"/><Relationship Id="rId17" Type="http://schemas.openxmlformats.org/officeDocument/2006/relationships/hyperlink" Target="http://www.alleng.ru/d/math/math1249.htm" TargetMode="External"/><Relationship Id="rId25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d/math/math1249.htm" TargetMode="External"/><Relationship Id="rId20" Type="http://schemas.openxmlformats.org/officeDocument/2006/relationships/hyperlink" Target="http://www.alleng.ru/d/math/math1249.ht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368.htm" TargetMode="External"/><Relationship Id="rId24" Type="http://schemas.openxmlformats.org/officeDocument/2006/relationships/hyperlink" Target="http://www.labste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1249.htm" TargetMode="External"/><Relationship Id="rId23" Type="http://schemas.openxmlformats.org/officeDocument/2006/relationships/hyperlink" Target="http://www.FA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alleng.ru/d/math/math124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d/math/math1249.htm" TargetMode="External"/><Relationship Id="rId22" Type="http://schemas.openxmlformats.org/officeDocument/2006/relationships/hyperlink" Target="http://www.labstend.ru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42FA-9E42-410E-BCEB-650975C5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4</cp:revision>
  <dcterms:created xsi:type="dcterms:W3CDTF">2015-10-26T06:51:00Z</dcterms:created>
  <dcterms:modified xsi:type="dcterms:W3CDTF">2015-10-28T07:16:00Z</dcterms:modified>
</cp:coreProperties>
</file>