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A7" w:rsidRPr="00A57BA9" w:rsidRDefault="00AC164A" w:rsidP="00B749B6">
      <w:pPr>
        <w:spacing w:after="0"/>
        <w:ind w:right="180"/>
        <w:jc w:val="center"/>
        <w:rPr>
          <w:sz w:val="28"/>
          <w:szCs w:val="28"/>
        </w:rPr>
      </w:pPr>
      <w:r w:rsidRPr="00A57BA9">
        <w:rPr>
          <w:sz w:val="28"/>
          <w:szCs w:val="28"/>
        </w:rPr>
        <w:t>МИНИСТЕРСТВО ОБРАЗОВАНИЯ МОСКОВСКОЙ ОБЛАСТИ</w:t>
      </w:r>
    </w:p>
    <w:p w:rsidR="00550CA7" w:rsidRPr="00A57BA9" w:rsidRDefault="00AC164A" w:rsidP="00B749B6">
      <w:pPr>
        <w:spacing w:after="0"/>
        <w:jc w:val="center"/>
        <w:rPr>
          <w:sz w:val="28"/>
          <w:szCs w:val="28"/>
        </w:rPr>
      </w:pPr>
      <w:r w:rsidRPr="00A57BA9">
        <w:rPr>
          <w:sz w:val="28"/>
          <w:szCs w:val="28"/>
        </w:rPr>
        <w:t>ГОСУДАРСТВЕННОЕ БЮДЖЕТНОЕ</w:t>
      </w:r>
    </w:p>
    <w:p w:rsidR="00550CA7" w:rsidRPr="00A57BA9" w:rsidRDefault="00AC164A" w:rsidP="00B749B6">
      <w:pPr>
        <w:spacing w:after="0"/>
        <w:jc w:val="center"/>
        <w:rPr>
          <w:sz w:val="28"/>
          <w:szCs w:val="28"/>
        </w:rPr>
      </w:pPr>
      <w:r w:rsidRPr="00A57BA9">
        <w:rPr>
          <w:sz w:val="28"/>
          <w:szCs w:val="28"/>
        </w:rPr>
        <w:t>ПРОФЕССИОНАЛЬНОЕ ОБРАЗОВАТЕЛЬНОЕ УЧРЕЖДЕНИЕ</w:t>
      </w:r>
    </w:p>
    <w:p w:rsidR="00550CA7" w:rsidRPr="00A57BA9" w:rsidRDefault="00AC164A" w:rsidP="00B749B6">
      <w:pPr>
        <w:spacing w:after="0"/>
        <w:jc w:val="center"/>
        <w:rPr>
          <w:sz w:val="28"/>
          <w:szCs w:val="28"/>
        </w:rPr>
      </w:pPr>
      <w:r w:rsidRPr="00A57BA9">
        <w:rPr>
          <w:sz w:val="28"/>
          <w:szCs w:val="28"/>
        </w:rPr>
        <w:t>МОСКОВСКОЙ ОБЛАСТИ</w:t>
      </w:r>
    </w:p>
    <w:p w:rsidR="00550CA7" w:rsidRPr="00A57BA9" w:rsidRDefault="00AC164A" w:rsidP="00B749B6">
      <w:pPr>
        <w:spacing w:after="0"/>
        <w:jc w:val="center"/>
        <w:rPr>
          <w:sz w:val="28"/>
          <w:szCs w:val="28"/>
        </w:rPr>
      </w:pPr>
      <w:r w:rsidRPr="00A57BA9">
        <w:rPr>
          <w:sz w:val="28"/>
          <w:szCs w:val="28"/>
        </w:rPr>
        <w:t>«НАРО-ФОМИНСКИЙ ПОЛИТЕХНИЧЕСКИЙ ТЕХНИКУМ»</w:t>
      </w:r>
    </w:p>
    <w:p w:rsidR="00550CA7" w:rsidRPr="00A57BA9" w:rsidRDefault="00550CA7" w:rsidP="00B749B6">
      <w:pPr>
        <w:spacing w:after="0"/>
        <w:rPr>
          <w:sz w:val="28"/>
          <w:szCs w:val="28"/>
        </w:rPr>
      </w:pPr>
    </w:p>
    <w:p w:rsidR="00550CA7" w:rsidRPr="004D2FDA" w:rsidRDefault="00550CA7" w:rsidP="00B749B6">
      <w:pPr>
        <w:spacing w:after="0"/>
      </w:pPr>
    </w:p>
    <w:p w:rsidR="00B749B6" w:rsidRPr="004D2FDA" w:rsidRDefault="00B749B6" w:rsidP="00B749B6">
      <w:pPr>
        <w:spacing w:after="0"/>
      </w:pPr>
    </w:p>
    <w:p w:rsidR="00B749B6" w:rsidRPr="004D2FDA" w:rsidRDefault="00B749B6" w:rsidP="00B749B6">
      <w:pPr>
        <w:spacing w:after="0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673"/>
        <w:gridCol w:w="4539"/>
      </w:tblGrid>
      <w:tr w:rsidR="00550CA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 w:rsidP="00B749B6">
            <w:pPr>
              <w:spacing w:after="0"/>
            </w:pPr>
            <w:r>
              <w:t>«Рассмотрено»</w:t>
            </w:r>
          </w:p>
          <w:p w:rsidR="00550CA7" w:rsidRDefault="00AC164A" w:rsidP="00B749B6">
            <w:pPr>
              <w:spacing w:after="0"/>
            </w:pPr>
            <w:r>
              <w:t>на заседании Методического совета</w:t>
            </w:r>
          </w:p>
          <w:p w:rsidR="00550CA7" w:rsidRDefault="00AC164A" w:rsidP="00B749B6">
            <w:pPr>
              <w:spacing w:after="0"/>
            </w:pPr>
            <w:r>
              <w:t>Протокол №___ от «__»_____2015г.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 w:rsidP="00B749B6">
            <w:pPr>
              <w:spacing w:after="0"/>
              <w:jc w:val="right"/>
              <w:rPr>
                <w:b/>
              </w:rPr>
            </w:pPr>
            <w:r>
              <w:t>«Утверждаю</w:t>
            </w:r>
            <w:r>
              <w:rPr>
                <w:b/>
              </w:rPr>
              <w:t>»</w:t>
            </w:r>
          </w:p>
          <w:p w:rsidR="00550CA7" w:rsidRDefault="00AC164A" w:rsidP="00B749B6">
            <w:pPr>
              <w:spacing w:after="0"/>
              <w:jc w:val="right"/>
            </w:pPr>
            <w:r>
              <w:t>Директор ГБПОУ МО «НФПТ»</w:t>
            </w:r>
          </w:p>
          <w:p w:rsidR="00550CA7" w:rsidRDefault="00AC164A" w:rsidP="00B749B6">
            <w:pPr>
              <w:spacing w:after="0"/>
              <w:jc w:val="right"/>
            </w:pPr>
            <w:r>
              <w:t>_____________Д.П. Клейносов</w:t>
            </w:r>
          </w:p>
          <w:p w:rsidR="00550CA7" w:rsidRDefault="00AC164A" w:rsidP="00B749B6">
            <w:pPr>
              <w:spacing w:after="0"/>
              <w:jc w:val="right"/>
            </w:pPr>
            <w:r>
              <w:t>«___»_______________2015г.</w:t>
            </w:r>
          </w:p>
        </w:tc>
      </w:tr>
    </w:tbl>
    <w:p w:rsidR="00550CA7" w:rsidRDefault="00550CA7" w:rsidP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  <w:caps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550CA7" w:rsidRDefault="00AC164A">
      <w:pPr>
        <w:jc w:val="center"/>
        <w:rPr>
          <w:b/>
          <w:caps/>
          <w:sz w:val="28"/>
          <w:szCs w:val="32"/>
          <w:lang w:eastAsia="en-US"/>
        </w:rPr>
      </w:pPr>
      <w:r>
        <w:rPr>
          <w:b/>
          <w:caps/>
          <w:sz w:val="28"/>
          <w:szCs w:val="32"/>
          <w:lang w:eastAsia="en-US"/>
        </w:rPr>
        <w:t xml:space="preserve">         Рабочая программа учебной дисциплины</w:t>
      </w:r>
    </w:p>
    <w:p w:rsidR="00B749B6" w:rsidRDefault="00B749B6">
      <w:pPr>
        <w:jc w:val="center"/>
        <w:rPr>
          <w:b/>
          <w:caps/>
          <w:sz w:val="28"/>
          <w:szCs w:val="32"/>
          <w:lang w:val="en-US" w:eastAsia="en-US"/>
        </w:rPr>
      </w:pPr>
      <w:r>
        <w:rPr>
          <w:b/>
          <w:caps/>
          <w:sz w:val="28"/>
          <w:szCs w:val="32"/>
          <w:lang w:eastAsia="en-US"/>
        </w:rPr>
        <w:tab/>
      </w:r>
      <w:r w:rsidR="00AC164A">
        <w:rPr>
          <w:b/>
          <w:caps/>
          <w:sz w:val="28"/>
          <w:szCs w:val="32"/>
          <w:lang w:eastAsia="en-US"/>
        </w:rPr>
        <w:t>«</w:t>
      </w:r>
      <w:r w:rsidR="00A57BA9">
        <w:rPr>
          <w:b/>
          <w:sz w:val="28"/>
          <w:szCs w:val="32"/>
          <w:lang w:eastAsia="en-US"/>
        </w:rPr>
        <w:t>Физическая культура</w:t>
      </w:r>
      <w:r w:rsidR="00AC164A">
        <w:rPr>
          <w:b/>
          <w:caps/>
          <w:sz w:val="28"/>
          <w:szCs w:val="32"/>
          <w:lang w:eastAsia="en-US"/>
        </w:rPr>
        <w:t>»</w:t>
      </w:r>
    </w:p>
    <w:p w:rsidR="00550CA7" w:rsidRDefault="00550CA7">
      <w:pPr>
        <w:ind w:firstLine="2835"/>
        <w:jc w:val="center"/>
        <w:rPr>
          <w:b/>
          <w:sz w:val="28"/>
          <w:szCs w:val="32"/>
          <w:lang w:eastAsia="en-US"/>
        </w:rPr>
      </w:pPr>
    </w:p>
    <w:p w:rsidR="00550CA7" w:rsidRDefault="00550CA7" w:rsidP="00AC164A">
      <w:pPr>
        <w:ind w:hanging="426"/>
        <w:jc w:val="both"/>
        <w:rPr>
          <w:b/>
          <w:bCs/>
          <w:sz w:val="20"/>
          <w:szCs w:val="20"/>
        </w:rPr>
      </w:pPr>
    </w:p>
    <w:p w:rsidR="00550CA7" w:rsidRDefault="00550CA7">
      <w:pPr>
        <w:ind w:hanging="426"/>
        <w:rPr>
          <w:b/>
          <w:bCs/>
          <w:sz w:val="20"/>
          <w:szCs w:val="20"/>
        </w:rPr>
      </w:pPr>
    </w:p>
    <w:p w:rsidR="00550CA7" w:rsidRDefault="00550CA7">
      <w:pPr>
        <w:ind w:hanging="426"/>
        <w:rPr>
          <w:b/>
          <w:bCs/>
          <w:sz w:val="20"/>
          <w:szCs w:val="20"/>
        </w:rPr>
      </w:pPr>
    </w:p>
    <w:p w:rsidR="00550CA7" w:rsidRDefault="00550CA7">
      <w:pPr>
        <w:ind w:hanging="426"/>
        <w:rPr>
          <w:b/>
          <w:bCs/>
          <w:sz w:val="20"/>
          <w:szCs w:val="20"/>
        </w:rPr>
      </w:pPr>
    </w:p>
    <w:p w:rsidR="00EE319A" w:rsidRDefault="00EE319A">
      <w:pPr>
        <w:ind w:hanging="426"/>
        <w:rPr>
          <w:b/>
          <w:bCs/>
          <w:sz w:val="20"/>
          <w:szCs w:val="20"/>
        </w:rPr>
      </w:pPr>
    </w:p>
    <w:p w:rsidR="00EE319A" w:rsidRDefault="00EE319A">
      <w:pPr>
        <w:ind w:hanging="426"/>
        <w:rPr>
          <w:b/>
          <w:bCs/>
          <w:sz w:val="20"/>
          <w:szCs w:val="20"/>
        </w:rPr>
      </w:pPr>
    </w:p>
    <w:p w:rsidR="00EE319A" w:rsidRDefault="00EE319A">
      <w:pPr>
        <w:ind w:hanging="426"/>
        <w:rPr>
          <w:b/>
          <w:bCs/>
          <w:sz w:val="20"/>
          <w:szCs w:val="20"/>
        </w:rPr>
      </w:pPr>
    </w:p>
    <w:p w:rsidR="00550CA7" w:rsidRDefault="00550CA7">
      <w:pPr>
        <w:ind w:hanging="426"/>
        <w:rPr>
          <w:b/>
          <w:bCs/>
          <w:sz w:val="20"/>
          <w:szCs w:val="20"/>
        </w:rPr>
      </w:pPr>
    </w:p>
    <w:p w:rsidR="00A57BA9" w:rsidRDefault="00A57BA9" w:rsidP="00A57BA9">
      <w:pPr>
        <w:rPr>
          <w:b/>
          <w:bCs/>
          <w:sz w:val="20"/>
          <w:szCs w:val="20"/>
        </w:rPr>
      </w:pPr>
    </w:p>
    <w:p w:rsidR="00A57BA9" w:rsidRDefault="00AC164A" w:rsidP="00A57BA9">
      <w:pPr>
        <w:spacing w:after="0"/>
        <w:jc w:val="center"/>
        <w:rPr>
          <w:b/>
        </w:rPr>
      </w:pPr>
      <w:r w:rsidRPr="00EE319A">
        <w:rPr>
          <w:b/>
        </w:rPr>
        <w:t>г. Наро-Фоминск</w:t>
      </w:r>
    </w:p>
    <w:p w:rsidR="00550CA7" w:rsidRPr="00EE319A" w:rsidRDefault="00AC164A" w:rsidP="00A57BA9">
      <w:pPr>
        <w:spacing w:after="0"/>
        <w:jc w:val="center"/>
        <w:rPr>
          <w:b/>
        </w:rPr>
      </w:pPr>
      <w:r w:rsidRPr="00EE319A">
        <w:rPr>
          <w:b/>
        </w:rPr>
        <w:t>2015 г.</w:t>
      </w:r>
    </w:p>
    <w:p w:rsidR="00B749B6" w:rsidRPr="004D2FDA" w:rsidRDefault="00B749B6" w:rsidP="00A57BA9">
      <w:pPr>
        <w:tabs>
          <w:tab w:val="left" w:pos="650"/>
          <w:tab w:val="left" w:pos="1494"/>
          <w:tab w:val="left" w:pos="1831"/>
          <w:tab w:val="left" w:pos="2863"/>
          <w:tab w:val="left" w:pos="3650"/>
          <w:tab w:val="left" w:pos="4269"/>
          <w:tab w:val="left" w:pos="4634"/>
          <w:tab w:val="left" w:pos="4823"/>
          <w:tab w:val="left" w:pos="5594"/>
          <w:tab w:val="left" w:pos="6499"/>
          <w:tab w:val="left" w:pos="6897"/>
          <w:tab w:val="left" w:pos="7979"/>
          <w:tab w:val="left" w:pos="8315"/>
          <w:tab w:val="left" w:pos="8546"/>
          <w:tab w:val="left" w:pos="9122"/>
        </w:tabs>
        <w:overflowPunct w:val="0"/>
        <w:spacing w:after="0"/>
        <w:ind w:firstLine="4253"/>
      </w:pPr>
    </w:p>
    <w:p w:rsidR="00B749B6" w:rsidRPr="004D2FDA" w:rsidRDefault="00B749B6">
      <w:pPr>
        <w:tabs>
          <w:tab w:val="left" w:pos="650"/>
          <w:tab w:val="left" w:pos="1494"/>
          <w:tab w:val="left" w:pos="1831"/>
          <w:tab w:val="left" w:pos="2863"/>
          <w:tab w:val="left" w:pos="3650"/>
          <w:tab w:val="left" w:pos="4269"/>
          <w:tab w:val="left" w:pos="4634"/>
          <w:tab w:val="left" w:pos="4823"/>
          <w:tab w:val="left" w:pos="5594"/>
          <w:tab w:val="left" w:pos="6499"/>
          <w:tab w:val="left" w:pos="6897"/>
          <w:tab w:val="left" w:pos="7979"/>
          <w:tab w:val="left" w:pos="8315"/>
          <w:tab w:val="left" w:pos="8546"/>
          <w:tab w:val="left" w:pos="9122"/>
        </w:tabs>
        <w:overflowPunct w:val="0"/>
        <w:ind w:firstLine="4253"/>
      </w:pPr>
    </w:p>
    <w:p w:rsidR="00550CA7" w:rsidRDefault="00AC164A" w:rsidP="00EE319A">
      <w:pPr>
        <w:ind w:firstLine="706"/>
        <w:jc w:val="both"/>
        <w:rPr>
          <w:rFonts w:eastAsia="Times New Roman" w:cs="Times New Roman"/>
          <w:bCs/>
          <w:color w:val="000000"/>
          <w:spacing w:val="-2"/>
        </w:rPr>
      </w:pPr>
      <w:r>
        <w:rPr>
          <w:rFonts w:eastAsia="Times New Roman" w:cs="Times New Roman"/>
          <w:bCs/>
        </w:rPr>
        <w:lastRenderedPageBreak/>
        <w:t>Рабочая программа учебной дисциплины «Физическая культура»</w:t>
      </w:r>
      <w:r w:rsidR="00B749B6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 xml:space="preserve">разработана на основе примерной программы учебной дисциплины «Физическая культура», рекомендованной Экспертным советом по профессиональному образованию Федерального государственного автономного учреждения Федерального института развития образования (заключение №03-1180 от «29» мая 2007 г.) в соответствии с </w:t>
      </w:r>
      <w:r>
        <w:rPr>
          <w:rFonts w:eastAsia="Times New Roman" w:cs="Times New Roman"/>
          <w:bCs/>
          <w:color w:val="000000"/>
          <w:spacing w:val="-2"/>
        </w:rPr>
        <w:t xml:space="preserve">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</w:t>
      </w:r>
      <w:r>
        <w:rPr>
          <w:rFonts w:eastAsia="Times New Roman" w:cs="Times New Roman"/>
          <w:bCs/>
          <w:color w:val="000000"/>
        </w:rPr>
        <w:t>Департамента государственной политики и нормативно-правового регулирования в сфере образования Минобрнауки России</w:t>
      </w:r>
      <w:r>
        <w:rPr>
          <w:rFonts w:eastAsia="Times New Roman" w:cs="Times New Roman"/>
          <w:bCs/>
          <w:color w:val="000000"/>
          <w:spacing w:val="-2"/>
        </w:rPr>
        <w:t xml:space="preserve"> от 29.05.2007 № 03-1180).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Рабочая программа составлена 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Департамента государственной политики в сфере подготовки рабочих кадров и ДПО Минобрнауки России от 17.03.2015 г.  №06-259) на основе Рабочег</w:t>
      </w:r>
      <w:r w:rsidR="00B749B6">
        <w:rPr>
          <w:rFonts w:eastAsia="Times New Roman" w:cs="Times New Roman"/>
          <w:bCs/>
        </w:rPr>
        <w:t xml:space="preserve">о учебного плана по профессии </w:t>
      </w:r>
      <w:r>
        <w:rPr>
          <w:rFonts w:eastAsia="Times New Roman" w:cs="Times New Roman"/>
          <w:bCs/>
        </w:rPr>
        <w:t>17530 «Рабочий зелен</w:t>
      </w:r>
      <w:r w:rsidR="00B749B6">
        <w:rPr>
          <w:rFonts w:eastAsia="Times New Roman" w:cs="Times New Roman"/>
          <w:bCs/>
        </w:rPr>
        <w:t>ого хозяйства»</w:t>
      </w:r>
      <w:r>
        <w:rPr>
          <w:rFonts w:eastAsia="Times New Roman" w:cs="Times New Roman"/>
          <w:bCs/>
        </w:rPr>
        <w:t>, утвержденного «______»____________2015 г. директором ГБПОУ МО «НФПТ» Д.П.Клейносовым.</w:t>
      </w: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Приказ №_________от «_____»_____________2015 г.</w:t>
      </w:r>
      <w:r>
        <w:rPr>
          <w:rFonts w:eastAsia="Times New Roman" w:cs="Times New Roman"/>
          <w:bCs/>
        </w:rPr>
        <w:tab/>
      </w:r>
    </w:p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5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eastAsia="Times New Roman" w:cs="Times New Roman"/>
        </w:rPr>
      </w:pPr>
    </w:p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Разработчик (автор): </w:t>
      </w: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Морозова О.Ю. - руководитель физического воспитания высшей квалификационной категории.</w:t>
      </w:r>
    </w:p>
    <w:p w:rsidR="00550CA7" w:rsidRDefault="00550CA7">
      <w:pPr>
        <w:rPr>
          <w:rFonts w:eastAsia="Times New Roman" w:cs="Times New Roman"/>
        </w:rPr>
      </w:pP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Организация-разработчик: Государственное бюджетное профессиональное образовательное учреждение Московской области «Наро-Фоминский политехнический техникум» (ГБПОУ МО «НФПТ»).</w:t>
      </w:r>
    </w:p>
    <w:p w:rsidR="00550CA7" w:rsidRDefault="00550CA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550CA7" w:rsidRDefault="00AC164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Программа рассмотрена и утверждена на заседании методического объединения преподавателей общеобразовательного цикла ГБПОУ МО «НФПТ».</w:t>
      </w: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Протокол заседания №______от «_____»_______________20___г.</w:t>
      </w: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Председатель методического объединения </w:t>
      </w: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преподавателей общеобразовательного цикла</w:t>
      </w: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ГБПОУ МО «НФПТ»                                           _____________О.И.Смирнова</w:t>
      </w:r>
    </w:p>
    <w:p w:rsidR="00550CA7" w:rsidRDefault="00550CA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</w:pPr>
    </w:p>
    <w:p w:rsidR="00550CA7" w:rsidRDefault="00550CA7">
      <w:pPr>
        <w:jc w:val="both"/>
        <w:rPr>
          <w:rFonts w:eastAsia="Times New Roman" w:cs="Times New Roman"/>
          <w:bCs/>
        </w:rPr>
      </w:pPr>
    </w:p>
    <w:p w:rsidR="00B749B6" w:rsidRDefault="00B749B6" w:rsidP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</w:pPr>
    </w:p>
    <w:p w:rsidR="00550CA7" w:rsidRDefault="00AC164A" w:rsidP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jc w:val="center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СОДЕРЖАНИЕ</w:t>
      </w:r>
    </w:p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8077"/>
        <w:gridCol w:w="1777"/>
      </w:tblGrid>
      <w:tr w:rsidR="00550CA7"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550CA7">
            <w:pPr>
              <w:keepLines/>
              <w:spacing w:before="30" w:after="30" w:line="100" w:lineRule="atLeast"/>
              <w:ind w:left="284"/>
              <w:jc w:val="right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стр</w:t>
            </w:r>
          </w:p>
        </w:tc>
      </w:tr>
      <w:tr w:rsidR="00550CA7"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ind w:right="-108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ПАСПОРТ ПРОГРАММЫ УЧЕБНОЙ ДИСЦИПЛИНЫ                                                        </w:t>
            </w:r>
          </w:p>
          <w:p w:rsidR="00550CA7" w:rsidRDefault="00550CA7">
            <w:pPr>
              <w:spacing w:after="0" w:line="100" w:lineRule="atLeast"/>
              <w:ind w:left="644" w:right="-108" w:hanging="360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3</w:t>
            </w:r>
          </w:p>
        </w:tc>
      </w:tr>
      <w:tr w:rsidR="00550CA7"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СТРУКТУРА и содержание УЧЕБНОЙ ДИСЦИПЛИНЫ                                              </w:t>
            </w:r>
          </w:p>
          <w:p w:rsidR="00550CA7" w:rsidRDefault="00550CA7">
            <w:pPr>
              <w:keepLines/>
              <w:spacing w:before="30" w:after="30" w:line="100" w:lineRule="atLeast"/>
              <w:ind w:left="284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DC6F1D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6</w:t>
            </w:r>
          </w:p>
        </w:tc>
      </w:tr>
      <w:tr w:rsidR="00550CA7">
        <w:trPr>
          <w:trHeight w:val="670"/>
        </w:trPr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условия реализации программы учебной дисциплины                           </w:t>
            </w:r>
          </w:p>
          <w:p w:rsidR="00550CA7" w:rsidRDefault="00550CA7">
            <w:pPr>
              <w:keepLines/>
              <w:tabs>
                <w:tab w:val="left" w:pos="0"/>
              </w:tabs>
              <w:spacing w:before="30" w:after="30" w:line="100" w:lineRule="atLeast"/>
              <w:ind w:left="284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DC6F1D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16</w:t>
            </w:r>
          </w:p>
        </w:tc>
      </w:tr>
      <w:tr w:rsidR="00550CA7"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numPr>
                <w:ilvl w:val="0"/>
                <w:numId w:val="2"/>
              </w:numPr>
              <w:spacing w:after="0" w:line="100" w:lineRule="atLeast"/>
              <w:jc w:val="both"/>
              <w:rPr>
                <w:rFonts w:eastAsia="Times New Roman" w:cs="Times New Roman"/>
                <w:bCs/>
                <w:caps/>
              </w:rPr>
            </w:pPr>
            <w:r>
              <w:rPr>
                <w:rFonts w:eastAsia="Times New Roman" w:cs="Times New Roman"/>
                <w:bCs/>
                <w:caps/>
              </w:rPr>
              <w:t xml:space="preserve">Контроль и оценка результатов Освоения учебной дисциплины       </w:t>
            </w:r>
          </w:p>
          <w:p w:rsidR="00550CA7" w:rsidRDefault="00550CA7">
            <w:pPr>
              <w:keepLines/>
              <w:spacing w:before="30" w:after="30" w:line="100" w:lineRule="atLeast"/>
              <w:ind w:left="284"/>
              <w:jc w:val="both"/>
              <w:rPr>
                <w:rFonts w:eastAsia="Times New Roman" w:cs="Times New Roman"/>
                <w:bCs/>
                <w:caps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DC6F1D">
            <w:pPr>
              <w:keepNext/>
              <w:keepLines/>
              <w:jc w:val="center"/>
              <w:rPr>
                <w:rFonts w:eastAsia="Times New Roman" w:cs="Times New Roman"/>
                <w:b/>
                <w:caps/>
              </w:rPr>
            </w:pPr>
            <w:r>
              <w:rPr>
                <w:rFonts w:eastAsia="Times New Roman" w:cs="Times New Roman"/>
                <w:b/>
                <w:caps/>
              </w:rPr>
              <w:t>18</w:t>
            </w:r>
          </w:p>
        </w:tc>
      </w:tr>
    </w:tbl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</w:p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 w:cs="Times New Roman"/>
          <w:bCs/>
          <w:i/>
        </w:rPr>
      </w:pPr>
    </w:p>
    <w:p w:rsidR="00AC164A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i/>
        </w:rPr>
      </w:pPr>
    </w:p>
    <w:p w:rsidR="00AC164A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i/>
        </w:rPr>
      </w:pPr>
    </w:p>
    <w:p w:rsidR="00AC164A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Cs/>
          <w:i/>
        </w:rPr>
      </w:pPr>
    </w:p>
    <w:p w:rsidR="00B749B6" w:rsidRDefault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aps/>
        </w:rPr>
      </w:pPr>
      <w:bookmarkStart w:id="0" w:name="_GoBack"/>
      <w:bookmarkEnd w:id="0"/>
    </w:p>
    <w:p w:rsidR="00B749B6" w:rsidRDefault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aps/>
        </w:rPr>
      </w:pPr>
    </w:p>
    <w:p w:rsidR="00B749B6" w:rsidRDefault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aps/>
        </w:rPr>
      </w:pPr>
    </w:p>
    <w:p w:rsidR="00550CA7" w:rsidRPr="00EB3E72" w:rsidRDefault="00AC164A" w:rsidP="00EB3E72">
      <w:pPr>
        <w:pStyle w:val="ab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caps/>
        </w:rPr>
      </w:pPr>
      <w:r w:rsidRPr="00EB3E72">
        <w:rPr>
          <w:rFonts w:eastAsia="Times New Roman" w:cs="Times New Roman"/>
          <w:b/>
          <w:caps/>
        </w:rPr>
        <w:lastRenderedPageBreak/>
        <w:t>паспорт ПРОГРАММЫ УЧЕБНОЙ ДИСЦИПЛИНЫ</w:t>
      </w:r>
    </w:p>
    <w:p w:rsidR="00EB3E72" w:rsidRPr="00EB3E72" w:rsidRDefault="00EB3E72" w:rsidP="00EB3E7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rPr>
          <w:rFonts w:eastAsia="Times New Roman" w:cs="Times New Roman"/>
          <w:b/>
          <w:caps/>
        </w:rPr>
      </w:pPr>
    </w:p>
    <w:p w:rsidR="00550CA7" w:rsidRDefault="00AC164A">
      <w:pPr>
        <w:numPr>
          <w:ilvl w:val="1"/>
          <w:numId w:val="3"/>
        </w:num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Область применения программы:</w:t>
      </w:r>
    </w:p>
    <w:p w:rsidR="00B749B6" w:rsidRPr="00B749B6" w:rsidRDefault="00AC164A" w:rsidP="00B749B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Программа учебной дисциплины является частью основной профессиональной образов</w:t>
      </w:r>
      <w:r w:rsidR="00B749B6">
        <w:t xml:space="preserve">ательной программы по профессии </w:t>
      </w:r>
      <w:r>
        <w:rPr>
          <w:rFonts w:cs="Times New Roman"/>
        </w:rPr>
        <w:t xml:space="preserve">17530 </w:t>
      </w:r>
      <w:r>
        <w:t>«Рабочий зеленого хозяйства»</w:t>
      </w:r>
      <w:r w:rsidR="00B749B6">
        <w:t>.</w:t>
      </w:r>
    </w:p>
    <w:p w:rsidR="00550CA7" w:rsidRDefault="00AC164A" w:rsidP="00B749B6">
      <w:pPr>
        <w:spacing w:after="0" w:line="36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 w:cs="Times New Roman"/>
        </w:rPr>
        <w:t>дисциплина входит в общеобразовательный цикл.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1.3. Цели и задачи учебной дисциплины – требования к результатам освоения дисциплины:</w:t>
      </w:r>
    </w:p>
    <w:p w:rsidR="00EB3E72" w:rsidRDefault="00EB3E72" w:rsidP="00EB3E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Программа ориентирована на достижение следующих целей:</w:t>
      </w:r>
    </w:p>
    <w:p w:rsidR="00EB3E72" w:rsidRDefault="00EB3E72" w:rsidP="00EB3E72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развитие</w:t>
      </w:r>
      <w:r>
        <w:rPr>
          <w:rFonts w:eastAsia="Times New Roman" w:cs="Times New Roman"/>
          <w:color w:val="000000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B3E72" w:rsidRDefault="00EB3E72" w:rsidP="00EB3E72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28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формирование </w:t>
      </w:r>
      <w:r>
        <w:rPr>
          <w:rFonts w:eastAsia="Times New Roman" w:cs="Times New Roman"/>
        </w:rPr>
        <w:t xml:space="preserve">устойчивых мотивов и потребностей в </w:t>
      </w:r>
      <w:r>
        <w:rPr>
          <w:rFonts w:eastAsia="Times New Roman" w:cs="Times New Roman"/>
          <w:color w:val="000000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EB3E72" w:rsidRDefault="00EB3E72" w:rsidP="00EB3E72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овладение</w:t>
      </w:r>
      <w:r>
        <w:rPr>
          <w:rFonts w:eastAsia="Times New Roman" w:cs="Times New Roman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EB3E72" w:rsidRDefault="00EB3E72" w:rsidP="00EB3E72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овладение </w:t>
      </w:r>
      <w:r>
        <w:rPr>
          <w:rFonts w:eastAsia="Times New Roman" w:cs="Times New Roman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B3E72" w:rsidRDefault="00EB3E72" w:rsidP="00EB3E72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освоение </w:t>
      </w:r>
      <w:r>
        <w:rPr>
          <w:rFonts w:eastAsia="Times New Roman" w:cs="Times New Roman"/>
        </w:rPr>
        <w:t>системы знаний о  занятиях физической культурой, их роли и значении в формировании здорового образа жизни и социальных ориентаций;</w:t>
      </w:r>
    </w:p>
    <w:p w:rsidR="00EB3E72" w:rsidRDefault="00EB3E72" w:rsidP="00EB3E72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2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spacing w:val="-4"/>
        </w:rPr>
        <w:t>приобретение</w:t>
      </w:r>
      <w:r>
        <w:rPr>
          <w:rFonts w:eastAsia="Times New Roman" w:cs="Times New Roman"/>
          <w:spacing w:val="-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rPr>
          <w:rFonts w:eastAsia="Times New Roman" w:cs="Times New Roman"/>
        </w:rPr>
        <w:t>.</w:t>
      </w:r>
    </w:p>
    <w:p w:rsidR="00EB3E72" w:rsidRDefault="00EB3E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</w:rPr>
      </w:pPr>
    </w:p>
    <w:p w:rsidR="00EB3E72" w:rsidRDefault="00EB3E72" w:rsidP="00EB3E72">
      <w:pPr>
        <w:pStyle w:val="a4"/>
        <w:ind w:left="100"/>
        <w:rPr>
          <w:spacing w:val="-1"/>
        </w:rPr>
      </w:pPr>
      <w:r>
        <w:t xml:space="preserve">В </w:t>
      </w:r>
      <w:r>
        <w:rPr>
          <w:spacing w:val="-1"/>
        </w:rPr>
        <w:t>результате освоения</w:t>
      </w:r>
      <w:r>
        <w:t xml:space="preserve"> </w:t>
      </w:r>
      <w:r>
        <w:rPr>
          <w:spacing w:val="-1"/>
        </w:rPr>
        <w:t>дисциплины</w:t>
      </w:r>
      <w:r>
        <w:rPr>
          <w:spacing w:val="-3"/>
        </w:rPr>
        <w:t xml:space="preserve"> </w:t>
      </w:r>
      <w:r>
        <w:rPr>
          <w:spacing w:val="-1"/>
        </w:rPr>
        <w:t>обучающийся</w:t>
      </w:r>
      <w:r>
        <w:rPr>
          <w:spacing w:val="-3"/>
        </w:rPr>
        <w:t xml:space="preserve"> </w:t>
      </w:r>
      <w:r>
        <w:rPr>
          <w:spacing w:val="-1"/>
        </w:rPr>
        <w:t>должен:</w:t>
      </w:r>
    </w:p>
    <w:p w:rsidR="00EB3E72" w:rsidRDefault="00EB3E72" w:rsidP="00EB3E72">
      <w:pPr>
        <w:pStyle w:val="Heading11"/>
        <w:spacing w:before="4" w:line="321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уметь:</w:t>
      </w:r>
    </w:p>
    <w:p w:rsidR="00EB3E72" w:rsidRPr="00EB3E72" w:rsidRDefault="00EB3E72" w:rsidP="00EB3E72">
      <w:pPr>
        <w:pStyle w:val="a4"/>
        <w:numPr>
          <w:ilvl w:val="0"/>
          <w:numId w:val="12"/>
        </w:numPr>
        <w:ind w:right="108"/>
      </w:pPr>
      <w:r>
        <w:rPr>
          <w:spacing w:val="-1"/>
        </w:rPr>
        <w:t>использовать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физкультурно-оздоровительную</w:t>
      </w:r>
      <w:r>
        <w:t xml:space="preserve"> </w:t>
      </w:r>
      <w:r>
        <w:rPr>
          <w:spacing w:val="62"/>
        </w:rPr>
        <w:t xml:space="preserve"> </w:t>
      </w:r>
      <w:r>
        <w:rPr>
          <w:spacing w:val="-1"/>
        </w:rPr>
        <w:t>деятельность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укрепления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здоровья,</w:t>
      </w:r>
      <w:r>
        <w:rPr>
          <w:spacing w:val="65"/>
        </w:rPr>
        <w:t xml:space="preserve"> </w:t>
      </w:r>
      <w:r>
        <w:rPr>
          <w:spacing w:val="-1"/>
        </w:rPr>
        <w:t>достижения</w:t>
      </w:r>
      <w:r>
        <w:t xml:space="preserve"> </w:t>
      </w:r>
      <w:r>
        <w:rPr>
          <w:spacing w:val="-1"/>
        </w:rPr>
        <w:t>жизненных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профессиональных</w:t>
      </w:r>
      <w:r>
        <w:t xml:space="preserve"> целей.</w:t>
      </w:r>
    </w:p>
    <w:p w:rsidR="00EB3E72" w:rsidRDefault="00EB3E72" w:rsidP="00EB3E72">
      <w:pPr>
        <w:pStyle w:val="Heading11"/>
        <w:spacing w:before="4" w:line="319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знать:</w:t>
      </w:r>
    </w:p>
    <w:p w:rsidR="00EB3E72" w:rsidRDefault="00EB3E72" w:rsidP="00EB3E72">
      <w:pPr>
        <w:pStyle w:val="a4"/>
        <w:numPr>
          <w:ilvl w:val="0"/>
          <w:numId w:val="12"/>
        </w:numPr>
        <w:spacing w:before="1" w:after="0" w:line="322" w:lineRule="exact"/>
        <w:ind w:right="291"/>
        <w:rPr>
          <w:spacing w:val="-1"/>
        </w:rPr>
      </w:pPr>
      <w:r>
        <w:t xml:space="preserve">о </w:t>
      </w:r>
      <w:r>
        <w:rPr>
          <w:spacing w:val="31"/>
        </w:rPr>
        <w:t xml:space="preserve"> </w:t>
      </w:r>
      <w:r>
        <w:rPr>
          <w:spacing w:val="-1"/>
        </w:rPr>
        <w:t>роли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физической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культуры</w:t>
      </w:r>
      <w:r>
        <w:t xml:space="preserve">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31"/>
        </w:rPr>
        <w:t xml:space="preserve"> </w:t>
      </w:r>
      <w:r>
        <w:rPr>
          <w:spacing w:val="-1"/>
        </w:rPr>
        <w:t>общекультурном</w:t>
      </w:r>
      <w:r>
        <w:t xml:space="preserve">, </w:t>
      </w:r>
      <w:r>
        <w:rPr>
          <w:spacing w:val="-1"/>
        </w:rPr>
        <w:t>профессиональном</w:t>
      </w:r>
      <w:r>
        <w:t xml:space="preserve"> </w:t>
      </w:r>
      <w:r>
        <w:rPr>
          <w:spacing w:val="29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t>социальном</w:t>
      </w:r>
      <w:r>
        <w:rPr>
          <w:spacing w:val="47"/>
        </w:rPr>
        <w:t xml:space="preserve"> </w:t>
      </w:r>
      <w:r>
        <w:rPr>
          <w:spacing w:val="-1"/>
        </w:rPr>
        <w:t>развитии</w:t>
      </w:r>
      <w:r>
        <w:rPr>
          <w:spacing w:val="-3"/>
        </w:rPr>
        <w:t xml:space="preserve"> </w:t>
      </w:r>
      <w:r>
        <w:rPr>
          <w:spacing w:val="-1"/>
        </w:rPr>
        <w:t>человека.</w:t>
      </w:r>
    </w:p>
    <w:p w:rsidR="00EB3E72" w:rsidRDefault="00EB3E72" w:rsidP="00EB3E72">
      <w:pPr>
        <w:pStyle w:val="a4"/>
        <w:numPr>
          <w:ilvl w:val="0"/>
          <w:numId w:val="12"/>
        </w:numPr>
        <w:spacing w:line="320" w:lineRule="exact"/>
      </w:pPr>
      <w:r>
        <w:rPr>
          <w:spacing w:val="-1"/>
        </w:rPr>
        <w:t>основы</w:t>
      </w:r>
      <w:r>
        <w:t xml:space="preserve"> </w:t>
      </w:r>
      <w:r>
        <w:rPr>
          <w:spacing w:val="-1"/>
        </w:rPr>
        <w:t>здорового</w:t>
      </w:r>
      <w:r>
        <w:rPr>
          <w:spacing w:val="-2"/>
        </w:rPr>
        <w:t xml:space="preserve"> </w:t>
      </w:r>
      <w:r>
        <w:rPr>
          <w:spacing w:val="-1"/>
        </w:rPr>
        <w:t>образа жизни</w:t>
      </w:r>
      <w:r>
        <w:t>.</w:t>
      </w:r>
    </w:p>
    <w:p w:rsidR="00550CA7" w:rsidRDefault="00550CA7" w:rsidP="00EB3E7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</w:rPr>
      </w:pPr>
    </w:p>
    <w:p w:rsidR="00550CA7" w:rsidRDefault="00EB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1.4</w:t>
      </w:r>
      <w:r w:rsidR="00AC164A">
        <w:rPr>
          <w:rFonts w:eastAsia="Times New Roman" w:cs="Times New Roman"/>
          <w:b/>
        </w:rPr>
        <w:t>. Рекомендуемое количество часов на освоение учебной дисциплины:</w:t>
      </w: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максимальной учебной нагрузки обучающегося 248 часов, в том числе: </w:t>
      </w:r>
    </w:p>
    <w:p w:rsidR="00550CA7" w:rsidRDefault="00AC164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обязательной аудиторной учебной нагрузки обучающегося 248 час;</w:t>
      </w:r>
    </w:p>
    <w:p w:rsidR="00EB3E72" w:rsidRPr="0049195A" w:rsidRDefault="00AC164A" w:rsidP="0049195A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самостоятельной работы обучающегося  0 час.</w:t>
      </w:r>
    </w:p>
    <w:p w:rsidR="00B749B6" w:rsidRDefault="00B749B6" w:rsidP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550CA7" w:rsidRDefault="00AC164A" w:rsidP="00B7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="Times New Roman"/>
          <w:b/>
          <w:smallCaps/>
        </w:rPr>
      </w:pPr>
      <w:r>
        <w:rPr>
          <w:rFonts w:eastAsia="Times New Roman" w:cs="Times New Roman"/>
          <w:b/>
          <w:smallCaps/>
        </w:rPr>
        <w:lastRenderedPageBreak/>
        <w:t>2. СТРУКТУРА И СОДЕРЖАНИЕ УЧЕБНОЙ ДИСЦИПЛИНЫ</w:t>
      </w:r>
    </w:p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eastAsia="Times New Roman" w:cs="Times New Roman"/>
          <w:b/>
        </w:rPr>
      </w:pP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2.1. Объем учебной дисциплины и виды учебной работы</w:t>
      </w: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886"/>
        <w:gridCol w:w="1802"/>
      </w:tblGrid>
      <w:tr w:rsidR="00550CA7">
        <w:trPr>
          <w:trHeight w:val="460"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Вид учебной работы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Количество часов</w:t>
            </w:r>
          </w:p>
        </w:tc>
      </w:tr>
      <w:tr w:rsidR="00550CA7">
        <w:trPr>
          <w:trHeight w:val="285"/>
        </w:trPr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248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    248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550CA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лабораторные занятия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практические занятия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550CA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контрольные работы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</w:rPr>
              <w:t xml:space="preserve">   курсовая работа (проект) (</w:t>
            </w:r>
            <w:r>
              <w:rPr>
                <w:rFonts w:eastAsia="Times New Roman" w:cs="Times New Roman"/>
                <w:i/>
              </w:rPr>
              <w:t>если предусмотрено)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*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</w:t>
            </w:r>
            <w:r w:rsidR="00B749B6">
              <w:rPr>
                <w:rFonts w:eastAsia="Times New Roman" w:cs="Times New Roman"/>
                <w:b/>
                <w:bCs/>
              </w:rPr>
              <w:t xml:space="preserve">          </w:t>
            </w:r>
            <w:r>
              <w:rPr>
                <w:rFonts w:eastAsia="Times New Roman" w:cs="Times New Roman"/>
                <w:b/>
                <w:bCs/>
              </w:rPr>
              <w:t>*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 том числе: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550CA7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i/>
              </w:rPr>
            </w:pP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самостоятельная работа над курсовой работой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*</w:t>
            </w:r>
          </w:p>
        </w:tc>
      </w:tr>
      <w:tr w:rsidR="00550CA7"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Количество часов за 1 курс</w:t>
            </w:r>
          </w:p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Количество часов за 2 курс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148</w:t>
            </w:r>
          </w:p>
          <w:p w:rsidR="00550CA7" w:rsidRDefault="00AC164A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100</w:t>
            </w:r>
          </w:p>
        </w:tc>
      </w:tr>
      <w:tr w:rsidR="00550CA7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B749B6">
            <w:pPr>
              <w:keepNext/>
              <w:keepLines/>
              <w:tabs>
                <w:tab w:val="center" w:pos="4677"/>
                <w:tab w:val="right" w:pos="9355"/>
              </w:tabs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Итоговая аттестация в форме:</w:t>
            </w:r>
            <w:r w:rsidR="00AC164A">
              <w:rPr>
                <w:rFonts w:eastAsia="Times New Roman" w:cs="Times New Roman"/>
                <w:b/>
                <w:bCs/>
              </w:rPr>
              <w:t xml:space="preserve">  1 курс-зачет; 2 курс-экзамен</w:t>
            </w:r>
          </w:p>
        </w:tc>
      </w:tr>
    </w:tbl>
    <w:p w:rsidR="00550CA7" w:rsidRDefault="00550CA7" w:rsidP="00B749B6">
      <w:pPr>
        <w:rPr>
          <w:rFonts w:eastAsia="Times New Roman" w:cs="Times New Roman"/>
          <w:b/>
        </w:rPr>
      </w:pPr>
    </w:p>
    <w:p w:rsidR="00550CA7" w:rsidRDefault="00AC164A" w:rsidP="00B749B6">
      <w:pPr>
        <w:spacing w:after="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СОДЕРЖАНИЕ УЧЕБНОЙ ДИСЦИПЛИНЫ</w:t>
      </w:r>
    </w:p>
    <w:p w:rsidR="00550CA7" w:rsidRDefault="00550CA7" w:rsidP="00B749B6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</w:rPr>
      </w:pPr>
    </w:p>
    <w:p w:rsidR="00550CA7" w:rsidRDefault="00AC164A" w:rsidP="00B749B6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ТЕОРЕТИЧЕСКАЯ ЧАСТЬ</w:t>
      </w:r>
    </w:p>
    <w:p w:rsidR="00550CA7" w:rsidRDefault="00550CA7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</w:rPr>
      </w:pP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Введение</w:t>
      </w:r>
    </w:p>
    <w:p w:rsidR="00550CA7" w:rsidRDefault="00AC164A">
      <w:pPr>
        <w:spacing w:after="0" w:line="100" w:lineRule="atLeast"/>
        <w:ind w:firstLine="567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 xml:space="preserve"> Современное состояние физической культуры и спорта. </w:t>
      </w:r>
      <w:r>
        <w:rPr>
          <w:rFonts w:eastAsia="Times New Roman" w:cs="Times New Roman"/>
          <w:lang w:eastAsia="ar-SA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1. Основы здорового образа жизни. Физическая культура в обеспечении здоровья. 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Влияние экологических факторов на здоровье человека. О вреде и профилактике курения, алкоголизма, наркомании. Влияние наследственных заболеваний в формировании здорового образа жизни. Рациональное питание и профессия. Режим в трудовой и учебной деятельности. Активный отдых. Вводная и производственная 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 и валеология. Профилактика профессиональных заболеваний средствами и методами физического воспитания.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2. Основы методики самостоятельных занятий физическими упражнениями. 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Мотивация и целенаправленность самостоятельных занятий, их формы и содержание.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Организация занятий физическими упражнениями различной направленности с учетом избранной профессиональной деятельности. Особенности самостоятельных занятий для юношей и девушек. Основные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развитии профилирующих двигательных качеств. 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3.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 </w:t>
      </w:r>
    </w:p>
    <w:p w:rsidR="00550CA7" w:rsidRPr="00B749B6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Диагностика и самодиагностика состояния организма обучающегося при регулярных занятиях физическими упражнениями и спортом. Врачебный контроль, его содержание. Самоконтроль, его основные методы, показатели и критерии оценки, использование методов стандартов, антропометрических индексов, номограмм, функциональных проб, упражнений — 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 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4. Психофизиологические основы учебного и производственного труда. Средства физической культуры в регулировании работоспособности.</w:t>
      </w:r>
    </w:p>
    <w:p w:rsidR="00550CA7" w:rsidRDefault="00AC164A" w:rsidP="00B749B6">
      <w:pPr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Психофизиологическая характеристика будущей производственной деятельности и учебного труда обучающихся учреждений СПО. Динамика работоспособности обучающихся в учебном году и факторы, ее определяющие. Основные причины изменения общего состояния обучающихся в период экзаменационной сессии. Критерии нервно-эмоционального, психического, и психофизического утомления обучающихся. Методы повышения эффективности производственного и учебного труда. Значение мышечной релаксации.</w:t>
      </w:r>
    </w:p>
    <w:p w:rsidR="00550CA7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5.Физическая культура в профессиональной деятельности специалиста.</w:t>
      </w:r>
    </w:p>
    <w:p w:rsidR="00B749B6" w:rsidRDefault="00AC164A" w:rsidP="00B749B6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Личная и социально-экономическая необходимость специальной оздоровительной и психофизической подготовки к труду. Оздоровительные и профилированные методы физического воспитания при занятиях различными видами двигательной активности. Профилактика профессиональных заболеваний средствами и методами физического воспитания. Контроль (тестирование) состояния здоровья, двигательных качеств, психофизиологических функций, к которым профессия (специальность) пре</w:t>
      </w:r>
      <w:r w:rsidR="00B749B6">
        <w:rPr>
          <w:rFonts w:eastAsia="Times New Roman" w:cs="Times New Roman"/>
          <w:color w:val="000000"/>
        </w:rPr>
        <w:t>дъявляет повышенные требования.</w:t>
      </w:r>
    </w:p>
    <w:p w:rsidR="00550CA7" w:rsidRPr="00B749B6" w:rsidRDefault="00AC164A" w:rsidP="00B749B6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lastRenderedPageBreak/>
        <w:t>ПРАКТИЧЕСКАЯ  ЧАСТЬ</w:t>
      </w:r>
    </w:p>
    <w:p w:rsidR="00550CA7" w:rsidRDefault="00550CA7">
      <w:pPr>
        <w:shd w:val="clear" w:color="auto" w:fill="FFFFFF"/>
        <w:jc w:val="center"/>
        <w:rPr>
          <w:rFonts w:eastAsia="Times New Roman" w:cs="Times New Roman"/>
          <w:b/>
        </w:rPr>
      </w:pPr>
    </w:p>
    <w:p w:rsidR="00550CA7" w:rsidRDefault="00AC164A">
      <w:pPr>
        <w:shd w:val="clear" w:color="auto" w:fill="FFFFFF"/>
        <w:spacing w:after="12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Учебно-методическая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Содержание учебно-методических занятий определяется по выбору преподавателя с учетом интересов обучающихся.</w:t>
      </w:r>
    </w:p>
    <w:p w:rsidR="00550CA7" w:rsidRDefault="00AC164A">
      <w:pPr>
        <w:shd w:val="clear" w:color="auto" w:fill="FFFFFF"/>
        <w:tabs>
          <w:tab w:val="left" w:pos="900"/>
          <w:tab w:val="left" w:pos="1080"/>
          <w:tab w:val="left" w:pos="1260"/>
        </w:tabs>
        <w:spacing w:before="120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1. Простейшие методики самооценки работоспособности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усталости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утомления и применение средств физической культуры для их направленной коррекции. Использование методов самоконтроля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стандартов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индексов. </w:t>
      </w:r>
    </w:p>
    <w:p w:rsidR="00550CA7" w:rsidRDefault="00AC164A">
      <w:pPr>
        <w:shd w:val="clear" w:color="auto" w:fill="FFFFFF"/>
        <w:tabs>
          <w:tab w:val="left" w:pos="900"/>
          <w:tab w:val="left" w:pos="1080"/>
          <w:tab w:val="left" w:pos="126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2. Методика составления и проведения самостоятельных занятий физическими упражнениями гигиенической и профессиональной направленности</w:t>
      </w:r>
      <w:r>
        <w:rPr>
          <w:rFonts w:eastAsia="Times New Roman" w:cs="Times New Roman"/>
          <w:i/>
          <w:iCs/>
          <w:color w:val="000000"/>
        </w:rPr>
        <w:t>.</w:t>
      </w:r>
      <w:r>
        <w:rPr>
          <w:rFonts w:eastAsia="Times New Roman" w:cs="Times New Roman"/>
          <w:i/>
          <w:color w:val="000000"/>
        </w:rPr>
        <w:t xml:space="preserve"> Методика активного отдыха в ходе профессиональной деятельности по избранному направлению</w:t>
      </w:r>
      <w:r>
        <w:rPr>
          <w:rFonts w:eastAsia="Times New Roman" w:cs="Times New Roman"/>
          <w:i/>
          <w:iCs/>
          <w:color w:val="000000"/>
        </w:rPr>
        <w:t>.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3. Массаж и самомассаж при физическом и умственном утомлении.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4. Физические упражнения для профилактики и коррекции нарушения опорно-двигательного аппарата. Профилактика профессиональных заболеваний средствами и методами физического воспитания. Физические упражнения для коррекции зрения.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>5. Составление и проведение комплексов утренней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вводной и производственной гимнастики с учетом направления будущей  профессиональной деятельности обучающихся.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6. Методика определения профессионально значимых психофизиологических и двигательных качеств на основе профессиограммы специалиста. Спортограмма и профессиограмма.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7. </w:t>
      </w:r>
      <w:r>
        <w:rPr>
          <w:rFonts w:eastAsia="Times New Roman" w:cs="Times New Roman"/>
          <w:i/>
          <w:color w:val="000000"/>
        </w:rPr>
        <w:t>Самооценка и анализ выполнения обязательных тестов состояния здоровья и общефизической подготовки. Методика самоконтроля за уровнем развития профессионально значимых качеств и свойств личности.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color w:val="000000"/>
        </w:rPr>
      </w:pPr>
      <w:r>
        <w:rPr>
          <w:rFonts w:eastAsia="Times New Roman" w:cs="Times New Roman"/>
          <w:i/>
          <w:color w:val="000000"/>
        </w:rPr>
        <w:t xml:space="preserve">8. Ведение личного дневника самоконтроля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индивидуальная карта здоровья</w:t>
      </w:r>
      <w:r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i/>
          <w:color w:val="000000"/>
        </w:rPr>
        <w:t xml:space="preserve">. Определение уровня здоровья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по Э.Н. Вайнеру</w:t>
      </w:r>
      <w:r>
        <w:rPr>
          <w:rFonts w:eastAsia="Times New Roman" w:cs="Times New Roman"/>
          <w:color w:val="000000"/>
        </w:rPr>
        <w:t>)</w:t>
      </w:r>
      <w:r>
        <w:rPr>
          <w:rFonts w:eastAsia="Times New Roman" w:cs="Times New Roman"/>
          <w:i/>
          <w:color w:val="000000"/>
        </w:rPr>
        <w:t>.</w:t>
      </w:r>
    </w:p>
    <w:p w:rsidR="00550CA7" w:rsidRPr="00B749B6" w:rsidRDefault="00AC164A" w:rsidP="00B749B6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9. Индивидуальная оздоровительная программа двигательной активности с учетом профессиональной направленности.</w:t>
      </w:r>
    </w:p>
    <w:p w:rsidR="00550CA7" w:rsidRDefault="00AC164A">
      <w:pPr>
        <w:shd w:val="clear" w:color="auto" w:fill="FFFFFF"/>
        <w:spacing w:after="120"/>
        <w:ind w:firstLine="709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Учебно-тренировочная</w:t>
      </w:r>
    </w:p>
    <w:p w:rsidR="00550CA7" w:rsidRDefault="00AC164A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 обучающихся, дает индивидуальные рекомендации к занятиям по тому или иному виду спорта.</w:t>
      </w:r>
    </w:p>
    <w:p w:rsidR="00550CA7" w:rsidRDefault="00AC164A">
      <w:pPr>
        <w:shd w:val="clear" w:color="auto" w:fill="FFFFFF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1. Легкая атлетика. Кроссовая подготовка. </w:t>
      </w:r>
      <w:r>
        <w:rPr>
          <w:rFonts w:eastAsia="Times New Roman" w:cs="Times New Roman"/>
          <w:color w:val="000000"/>
        </w:rPr>
        <w:t>Решают задачи поддержания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550CA7" w:rsidRDefault="00AC164A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Кроссовая подготовка: высокий и низкий старт, стартовый разгон, финиширование; бег 30м, 60м, 100 м, эстафетный бег 4</w:t>
      </w:r>
      <w:r>
        <w:rPr>
          <w:rFonts w:ascii="Symbol" w:eastAsia="Times New Roman" w:hAnsi="Symbol" w:cs="Times New Roman"/>
          <w:color w:val="000000"/>
        </w:rPr>
        <w:t></w:t>
      </w:r>
      <w:r>
        <w:rPr>
          <w:rFonts w:eastAsia="Times New Roman" w:cs="Times New Roman"/>
          <w:color w:val="000000"/>
        </w:rPr>
        <w:t>100 м, 4х60м, 4</w:t>
      </w:r>
      <w:r>
        <w:rPr>
          <w:rFonts w:ascii="Symbol" w:eastAsia="Times New Roman" w:hAnsi="Symbol" w:cs="Times New Roman"/>
          <w:color w:val="000000"/>
        </w:rPr>
        <w:t></w:t>
      </w:r>
      <w:r>
        <w:rPr>
          <w:rFonts w:ascii="Symbol" w:eastAsia="Times New Roman" w:hAnsi="Symbol" w:cs="Times New Roman"/>
          <w:color w:val="000000"/>
        </w:rPr>
        <w:t></w:t>
      </w:r>
      <w:r>
        <w:rPr>
          <w:rFonts w:eastAsia="Times New Roman" w:cs="Times New Roman"/>
          <w:color w:val="000000"/>
        </w:rPr>
        <w:t xml:space="preserve">00 м; бег по прямой с </w:t>
      </w:r>
      <w:r>
        <w:rPr>
          <w:rFonts w:eastAsia="Times New Roman" w:cs="Times New Roman"/>
          <w:color w:val="000000"/>
        </w:rPr>
        <w:lastRenderedPageBreak/>
        <w:t>различной скоростью, равномерный бег на дистанцию 2000 м (девушки) и 3000 м (юноши).</w:t>
      </w:r>
    </w:p>
    <w:p w:rsidR="00550CA7" w:rsidRDefault="00AC164A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прыжки в длину с разбега способом «согнув ноги»; прыжки в высоту способами: «прогнувшись», «перешагивания», «ножницы», прыжки в длину с места.</w:t>
      </w:r>
    </w:p>
    <w:p w:rsidR="00550CA7" w:rsidRDefault="00AC164A">
      <w:pPr>
        <w:numPr>
          <w:ilvl w:val="0"/>
          <w:numId w:val="9"/>
        </w:numPr>
        <w:shd w:val="clear" w:color="auto" w:fill="FFFFFF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метание малого мяча, метание гранаты весом 500 г (девушки) и 700 г (юноши).</w:t>
      </w:r>
    </w:p>
    <w:p w:rsidR="00550CA7" w:rsidRDefault="00AC164A">
      <w:pPr>
        <w:shd w:val="clear" w:color="auto" w:fill="FFFFFF"/>
        <w:ind w:firstLine="720"/>
        <w:jc w:val="both"/>
        <w:rPr>
          <w:rFonts w:eastAsia="Times New Roman" w:cs="Times New Roman"/>
          <w:color w:val="000000"/>
          <w:spacing w:val="-6"/>
        </w:rPr>
      </w:pPr>
      <w:r>
        <w:rPr>
          <w:rFonts w:eastAsia="Times New Roman" w:cs="Times New Roman"/>
          <w:b/>
          <w:iCs/>
          <w:color w:val="000000"/>
        </w:rPr>
        <w:t xml:space="preserve">2. </w:t>
      </w:r>
      <w:r>
        <w:rPr>
          <w:rFonts w:eastAsia="Times New Roman" w:cs="Times New Roman"/>
          <w:b/>
          <w:color w:val="000000"/>
        </w:rPr>
        <w:t xml:space="preserve">Лыжная подготовка. </w:t>
      </w:r>
      <w:r>
        <w:rPr>
          <w:rFonts w:eastAsia="Times New Roman" w:cs="Times New Roman"/>
          <w:color w:val="000000"/>
          <w:spacing w:val="-6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выдержку, упорство в достижении цели.</w:t>
      </w:r>
    </w:p>
    <w:p w:rsidR="00550CA7" w:rsidRDefault="00AC164A">
      <w:pPr>
        <w:shd w:val="clear" w:color="auto" w:fill="FFFFFF"/>
        <w:jc w:val="both"/>
        <w:rPr>
          <w:rFonts w:eastAsia="Times New Roman" w:cs="Times New Roman"/>
          <w:color w:val="000000"/>
          <w:spacing w:val="-6"/>
        </w:rPr>
      </w:pPr>
      <w:r>
        <w:rPr>
          <w:rFonts w:eastAsia="Times New Roman" w:cs="Times New Roman"/>
          <w:color w:val="000000"/>
          <w:spacing w:val="-6"/>
        </w:rPr>
        <w:t xml:space="preserve">    В процессе занятий отрабатываются основные лыжные ходы: переменный двухшажный, переменный двухшажный, коньковый. Преодоление подъемов и препятствий. Переход с хода на ход в зависимости от условий дистанции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до 5 км (юноши). Основные элементы тактики в лыжных гонках. Правила соревнований. Техника безопасности при занятиях лыжным спортом. Первая помощь при травмах и обморожениях.</w:t>
      </w:r>
    </w:p>
    <w:p w:rsidR="00550CA7" w:rsidRDefault="00AC164A">
      <w:pPr>
        <w:shd w:val="clear" w:color="auto" w:fill="FFFFFF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3. Гимнастика. </w:t>
      </w:r>
      <w:r>
        <w:rPr>
          <w:rFonts w:eastAsia="Times New Roman" w:cs="Times New Roman"/>
          <w:color w:val="000000"/>
        </w:rPr>
        <w:t>Решает оздоровительные и профилактические задачи. Развивает силу, выносливость, координацию, гиб</w:t>
      </w:r>
      <w:r w:rsidR="00B749B6">
        <w:rPr>
          <w:rFonts w:eastAsia="Times New Roman" w:cs="Times New Roman"/>
          <w:color w:val="000000"/>
        </w:rPr>
        <w:t xml:space="preserve">кость, равновесие. </w:t>
      </w:r>
      <w:r>
        <w:rPr>
          <w:rFonts w:eastAsia="Times New Roman" w:cs="Times New Roman"/>
          <w:color w:val="000000"/>
        </w:rPr>
        <w:t>Совершенствует личностные качества: память, внимание, целеустремленность, мышление.</w:t>
      </w:r>
    </w:p>
    <w:p w:rsidR="00550CA7" w:rsidRDefault="00AC164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 процессе занятий осваиваются следующие виды упражнений: общеразвивающие упражнения, упражнения в паре с партнером, упражнения с гантелями, набивными мячами, упражнения с мячом, обручем (девушки), упражнения для профилактики профессиональных заболеваний, упражнения с чередованием напряжения и расслабления, упражнения для коррекции нарушений осанки, упражнения на внимание, висы и упоры, упражнения на гимнастической стенке, упражнения для коррекции зрения, комплексы упражнений вводной и производственной гимнастики.</w:t>
      </w:r>
    </w:p>
    <w:p w:rsidR="00B749B6" w:rsidRDefault="00B749B6">
      <w:pPr>
        <w:shd w:val="clear" w:color="auto" w:fill="FFFFFF"/>
        <w:ind w:firstLine="720"/>
        <w:jc w:val="both"/>
        <w:rPr>
          <w:rFonts w:eastAsia="Times New Roman" w:cs="Times New Roman"/>
          <w:b/>
          <w:color w:val="000000"/>
        </w:rPr>
      </w:pPr>
    </w:p>
    <w:p w:rsidR="00550CA7" w:rsidRDefault="00AC164A">
      <w:pPr>
        <w:shd w:val="clear" w:color="auto" w:fill="FFFFFF"/>
        <w:ind w:firstLine="72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4. Спортивные игры. </w:t>
      </w:r>
      <w:r>
        <w:rPr>
          <w:rFonts w:eastAsia="Times New Roman" w:cs="Times New Roman"/>
          <w:color w:val="000000"/>
        </w:rPr>
        <w:t>Проведение спортивных игр способствует совершенствованию профессиональной двигательной подготовленности, укреплению здоровья, в том числе развитию координационных способностей, ориентации в пространстве, скорости реакции. Увеличивает двигательную активность, силовую и скоростную выносливость, взрывнуюсилу. Развивать такие личностные качества, как восприятие, внимание, память, воображение, а также согласованность групповых взаимодействий, способность быстро принимать решения. Воспитывать волевые качества, инициативность и самостоятельность.</w:t>
      </w:r>
    </w:p>
    <w:p w:rsidR="00550CA7" w:rsidRDefault="00AC164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Из перечисленных спортивных игр образовательное учреждение выбирает те, для проведения которых есть условия, материально-техническое 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Волейбол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Исходное положение, стойки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перемещения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передача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подача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нападающий удар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</w:t>
      </w:r>
      <w:r>
        <w:rPr>
          <w:rFonts w:eastAsia="Times New Roman" w:cs="Times New Roman"/>
          <w:i/>
          <w:color w:val="000000"/>
        </w:rPr>
        <w:lastRenderedPageBreak/>
        <w:t>прием мяча снизу двумя руками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 мяча одной рукой с последующим нападением и перекатом в сторону на бедро и спину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 мяча одной рукой в падении вперед с последующим скольжением на груди и животе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блокирование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нападения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защиты. Правила игры. Техника безопасности при прведении занятий. Игра по упрощенным правилам волейбола. Игра по правилам.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color w:val="000000"/>
        </w:rPr>
      </w:pPr>
      <w:r>
        <w:rPr>
          <w:rFonts w:eastAsia="Times New Roman" w:cs="Times New Roman"/>
          <w:b/>
          <w:i/>
          <w:color w:val="000000"/>
        </w:rPr>
        <w:t>Баскетбол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Ловля и передача мяча (на месте, в движении)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ведение мяча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броски мяча в корзину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с места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в движении</w:t>
      </w:r>
      <w:r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i/>
          <w:iCs/>
          <w:color w:val="000000"/>
        </w:rPr>
        <w:t>в</w:t>
      </w:r>
      <w:r>
        <w:rPr>
          <w:rFonts w:eastAsia="Times New Roman" w:cs="Times New Roman"/>
          <w:i/>
          <w:color w:val="000000"/>
        </w:rPr>
        <w:t>прыжке</w:t>
      </w:r>
      <w:r>
        <w:rPr>
          <w:rFonts w:eastAsia="Times New Roman" w:cs="Times New Roman"/>
          <w:color w:val="000000"/>
        </w:rPr>
        <w:t>),</w:t>
      </w:r>
      <w:r>
        <w:rPr>
          <w:rFonts w:eastAsia="Times New Roman" w:cs="Times New Roman"/>
          <w:i/>
          <w:color w:val="000000"/>
        </w:rPr>
        <w:t xml:space="preserve"> вырывание и выбивание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i/>
          <w:color w:val="000000"/>
        </w:rPr>
        <w:t>приемы овладения мячом</w:t>
      </w:r>
      <w:r>
        <w:rPr>
          <w:rFonts w:eastAsia="Times New Roman" w:cs="Times New Roman"/>
          <w:color w:val="000000"/>
        </w:rPr>
        <w:t>),</w:t>
      </w:r>
      <w:r>
        <w:rPr>
          <w:rFonts w:eastAsia="Times New Roman" w:cs="Times New Roman"/>
          <w:i/>
          <w:color w:val="000000"/>
        </w:rPr>
        <w:t xml:space="preserve"> прием техники защиты - перехват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приемы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применяемые против броска (накрывание), тактика нападения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защиты. Правила игры. Техника безопасности при проведении занятий. Игра по упрощенным правилам баскетбола. Игра по правилам.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i/>
          <w:color w:val="000000"/>
        </w:rPr>
        <w:t xml:space="preserve">Футбол </w:t>
      </w:r>
      <w:r>
        <w:rPr>
          <w:rFonts w:eastAsia="Times New Roman" w:cs="Times New Roman"/>
          <w:color w:val="000000"/>
        </w:rPr>
        <w:t>(</w:t>
      </w:r>
      <w:r>
        <w:rPr>
          <w:rFonts w:eastAsia="Times New Roman" w:cs="Times New Roman"/>
          <w:b/>
          <w:i/>
          <w:color w:val="000000"/>
        </w:rPr>
        <w:t>для юношей</w:t>
      </w:r>
      <w:r>
        <w:rPr>
          <w:rFonts w:eastAsia="Times New Roman" w:cs="Times New Roman"/>
          <w:color w:val="000000"/>
        </w:rPr>
        <w:t>)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color w:val="000000"/>
        </w:rPr>
        <w:t>Удар по летящему мячу средней частью подъема ноги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удары головой на месте и в прыжке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остановка мяча ногой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грудью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отбор мяча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обманные движения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техника игры вратаря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защиты</w:t>
      </w:r>
      <w:r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i/>
          <w:color w:val="000000"/>
        </w:rPr>
        <w:t xml:space="preserve"> тактика нападения. Правила игры. Техника безопасности при проведении занятий. Игра по упрощенным правилам на площадках разных размеров. Игра по правилам.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b/>
          <w:bCs/>
          <w:i/>
          <w:color w:val="000000"/>
        </w:rPr>
      </w:pPr>
      <w:r>
        <w:rPr>
          <w:rFonts w:eastAsia="Times New Roman" w:cs="Times New Roman"/>
          <w:b/>
          <w:bCs/>
          <w:i/>
          <w:color w:val="000000"/>
        </w:rPr>
        <w:t>Настольный теннис</w:t>
      </w:r>
    </w:p>
    <w:p w:rsidR="00550CA7" w:rsidRDefault="00AC164A">
      <w:pPr>
        <w:shd w:val="clear" w:color="auto" w:fill="FFFFFF"/>
        <w:jc w:val="both"/>
        <w:rPr>
          <w:rFonts w:eastAsia="Times New Roman" w:cs="Times New Roman"/>
          <w:i/>
          <w:color w:val="000000"/>
        </w:rPr>
      </w:pPr>
      <w:r>
        <w:rPr>
          <w:rFonts w:eastAsia="Times New Roman" w:cs="Times New Roman"/>
          <w:i/>
          <w:iCs/>
          <w:color w:val="000000"/>
        </w:rPr>
        <w:t xml:space="preserve">Отработка удара по мячу, отработка подачи. Правила игры. Техника безопасности при проведении занятий. </w:t>
      </w:r>
      <w:r>
        <w:rPr>
          <w:rFonts w:eastAsia="Times New Roman" w:cs="Times New Roman"/>
          <w:i/>
          <w:color w:val="000000"/>
        </w:rPr>
        <w:t xml:space="preserve">Игра в настольный теннис. </w:t>
      </w:r>
    </w:p>
    <w:p w:rsidR="00550CA7" w:rsidRDefault="00550CA7">
      <w:pPr>
        <w:shd w:val="clear" w:color="auto" w:fill="FFFFFF"/>
        <w:jc w:val="both"/>
        <w:rPr>
          <w:rFonts w:eastAsia="Times New Roman" w:cs="Times New Roman"/>
          <w:b/>
        </w:rPr>
      </w:pPr>
    </w:p>
    <w:p w:rsidR="00550CA7" w:rsidRDefault="00550CA7">
      <w:pPr>
        <w:shd w:val="clear" w:color="auto" w:fill="FFFFFF"/>
        <w:jc w:val="both"/>
        <w:rPr>
          <w:rFonts w:eastAsia="Times New Roman" w:cs="Times New Roman"/>
          <w:b/>
          <w:i/>
          <w:color w:val="000000"/>
        </w:rPr>
      </w:pPr>
    </w:p>
    <w:p w:rsidR="00550CA7" w:rsidRDefault="00550CA7">
      <w:pPr>
        <w:shd w:val="clear" w:color="auto" w:fill="FFFFFF"/>
        <w:jc w:val="both"/>
        <w:rPr>
          <w:rFonts w:eastAsia="Times New Roman" w:cs="Times New Roman"/>
          <w:b/>
          <w:i/>
          <w:color w:val="000000"/>
        </w:rPr>
      </w:pPr>
    </w:p>
    <w:p w:rsidR="00550CA7" w:rsidRDefault="00550CA7">
      <w:pPr>
        <w:shd w:val="clear" w:color="auto" w:fill="FFFFFF"/>
        <w:spacing w:after="120"/>
        <w:jc w:val="center"/>
        <w:sectPr w:rsidR="00550CA7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550CA7" w:rsidRDefault="00AC164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2.2.  Тематический план и содержание учебной программы</w:t>
      </w:r>
    </w:p>
    <w:p w:rsidR="00550CA7" w:rsidRDefault="00550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ind w:left="284"/>
        <w:rPr>
          <w:rFonts w:eastAsia="Times New Roman" w:cs="Times New Roman"/>
          <w:b/>
          <w:bCs/>
        </w:rPr>
      </w:pP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4590"/>
        <w:gridCol w:w="6990"/>
        <w:gridCol w:w="1530"/>
        <w:gridCol w:w="1589"/>
      </w:tblGrid>
      <w:tr w:rsidR="00550CA7">
        <w:trPr>
          <w:jc w:val="right"/>
        </w:trPr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6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Уровень освоения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3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4</w:t>
            </w:r>
          </w:p>
        </w:tc>
      </w:tr>
      <w:tr w:rsidR="00550CA7">
        <w:trPr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Раздел 1. Здоровый образ жизни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Тема</w:t>
            </w:r>
            <w:r w:rsidR="00B749B6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1.1.</w:t>
            </w:r>
            <w:r>
              <w:rPr>
                <w:rFonts w:eastAsia="Times New Roman" w:cs="Times New Roman"/>
                <w:color w:val="000000"/>
              </w:rPr>
              <w:t xml:space="preserve"> Основы здорового образа жизни. Физическая культура в обеспечении здоровья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Здоровье человека, его ценность и значимость для профессионала. Взаимосвязь общей культуры обучающихся и их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bCs/>
              </w:rPr>
              <w:t>Тема</w:t>
            </w:r>
            <w:r w:rsidR="00B749B6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>1.2</w:t>
            </w:r>
            <w:r>
              <w:rPr>
                <w:rFonts w:eastAsia="Times New Roman" w:cs="Times New Roman"/>
                <w:color w:val="000000"/>
              </w:rPr>
              <w:t xml:space="preserve">. Самоконтроль занимающихся физическими упражнениями и спортом.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Диагностика и самодиагностика состояния организма обучающегося при регулярных занятиях физическими упражнениями и спортом. Врачебный контроль, его содержание.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Тема</w:t>
            </w:r>
            <w:r w:rsidR="00B749B6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1.3. </w:t>
            </w:r>
            <w:r>
              <w:rPr>
                <w:rFonts w:eastAsia="Times New Roman" w:cs="Times New Roman"/>
                <w:color w:val="000000"/>
              </w:rPr>
              <w:t>Средства физической культуры в регулировании работоспособности.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Психофизиологическая характеристика будущей производственной деятельности и Учебного труда обучающихся.</w:t>
            </w:r>
          </w:p>
          <w:p w:rsidR="00550CA7" w:rsidRDefault="00550CA7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Cs/>
                <w:i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Тема</w:t>
            </w:r>
            <w:r w:rsidR="00B749B6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 xml:space="preserve">1.4. </w:t>
            </w:r>
            <w:r>
              <w:rPr>
                <w:rFonts w:eastAsia="Times New Roman" w:cs="Times New Roman"/>
                <w:color w:val="000000"/>
              </w:rPr>
              <w:t xml:space="preserve">Физическая культура в профессиональной деятельности специалиста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Личная и социально-экономическая необходимость специальной оздоровительной и психофизической подготовки к труду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Раздел.2 Легкая атлетика    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Тема</w:t>
            </w:r>
            <w:r w:rsidR="00B749B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eastAsia="Times New Roman" w:cs="Times New Roman"/>
                <w:b/>
              </w:rPr>
              <w:t>2.1</w:t>
            </w:r>
            <w:r>
              <w:rPr>
                <w:rFonts w:eastAsia="Times New Roman" w:cs="Times New Roman"/>
              </w:rPr>
              <w:t>. Т.Б. на уроках по легкой атлетике.Медленный бег, спринтерский бег, эстафетный бег, ходьба.</w:t>
            </w:r>
          </w:p>
          <w:p w:rsidR="00550CA7" w:rsidRDefault="00550CA7" w:rsidP="00DC6F1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Знать инструктаж по ТБ.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Старт и стартовый разгон с постепенным увеличением скорости и расстояния бега.   Бег с ускорением до 40 м.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30 м, 60 м, бег на 100 м на результат.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Владеть техникой передачи и приема эстафетной палочки.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Тема 2.2.</w:t>
            </w:r>
            <w:r>
              <w:rPr>
                <w:rFonts w:eastAsia="Times New Roman" w:cs="Times New Roman"/>
              </w:rPr>
              <w:t xml:space="preserve"> Бег на результат 60 м. Специальные беговые упражнения.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Техника  низкого старта с максимальной скоростью.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Выполнение беговых упражнений.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Самостоятельная  установка стартовых колодок.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Старт и стартовый  разгон с постепенным увеличением скорости и расстояния бега.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Тема 2.3. </w:t>
            </w:r>
            <w:r>
              <w:rPr>
                <w:rFonts w:eastAsia="Times New Roman" w:cs="Times New Roman"/>
              </w:rPr>
              <w:t>Прыжок в длину с места, с разбега.</w:t>
            </w:r>
          </w:p>
          <w:p w:rsidR="00550CA7" w:rsidRDefault="00550CA7" w:rsidP="00DC6F1D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Совершенствование техники прыжка  в длину с 11-13 шагов разбега. Отталкивание  с шага.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Прыжок в «шаге» с приземлением на маховую ногу.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Пробежка по разбегу с обозначением отталкивания.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2.4. </w:t>
            </w:r>
            <w:r>
              <w:rPr>
                <w:rFonts w:eastAsia="Times New Roman" w:cs="Times New Roman"/>
              </w:rPr>
              <w:t>Бег на средней дистанции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в равномерном темпе до 20 мин. у мальчиков и до 15 мин. у девочек. Бег с ускорением до 100  м.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1000  м  в среднем темпе.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1500  м на результат.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с  низкого старта с использованием различных вариантов расстановки стартовых колодок.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2.5. </w:t>
            </w:r>
            <w:r>
              <w:rPr>
                <w:rFonts w:eastAsia="Times New Roman" w:cs="Times New Roman"/>
              </w:rPr>
              <w:t>Метание малого мяча.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Прыжки через скакалку.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Общеразвивающие упражнения для глаз, для осанки.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Упражнения для  метания мячей. 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Прыгать через скакалку на время.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Равновесие боком у гимнастической стенки самостоятельно.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Комплексы упраж</w:t>
            </w:r>
            <w:r w:rsidR="00B749B6">
              <w:rPr>
                <w:rFonts w:eastAsia="Times New Roman" w:cs="Times New Roman"/>
              </w:rPr>
              <w:t>не</w:t>
            </w:r>
            <w:r>
              <w:rPr>
                <w:rFonts w:eastAsia="Times New Roman" w:cs="Times New Roman"/>
              </w:rPr>
              <w:t>ний для сидящего образа жизни.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Тема 2.6</w:t>
            </w:r>
            <w:r>
              <w:rPr>
                <w:rFonts w:eastAsia="Times New Roman" w:cs="Times New Roman"/>
              </w:rPr>
              <w:t xml:space="preserve"> Кроссовая подготовка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в равномерном темпе 20 минут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200м, 400м, 500 м.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1500 м в среднем темпе.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Бег на 3000 м на результат.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 Раздел 3. Спортивные игры 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3.1. </w:t>
            </w:r>
            <w:r>
              <w:rPr>
                <w:rFonts w:eastAsia="Times New Roman" w:cs="Times New Roman"/>
                <w:b/>
                <w:bCs/>
              </w:rPr>
              <w:t>Баскетбол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Т.Б. на уроках по спортивным играм.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Сочетания приемов передвижений и остановок, приемов передач, ведение мяча.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Техника ловли и передача мяча.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Передвижение с изменением направления  движения нападающего и защитника.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Сочетание рывков с финтами.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Передвижение парами в нападении и защите.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Прием мяча сверху.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Передача мяча сверху двумя руками</w:t>
            </w:r>
          </w:p>
          <w:p w:rsidR="00550CA7" w:rsidRDefault="00AC164A" w:rsidP="00DC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Учебные игры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3.2. </w:t>
            </w:r>
            <w:r>
              <w:rPr>
                <w:rFonts w:eastAsia="Times New Roman" w:cs="Times New Roman"/>
                <w:b/>
                <w:bCs/>
              </w:rPr>
              <w:t>Баскетбол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Броски мяча.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Бросок сериями, по 5-10 в каждой.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Бросок одной рукой и двумя руками в прыжке.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Броски мяча после двух шагов.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Броски мяча после двух шагов  в прыжке с близкого и среднего расстояния.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Броски мяча в корзину со средних и дальних дистанций.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Штрафной и 3-х очковый бросок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lastRenderedPageBreak/>
              <w:t>Тема 3.3.</w:t>
            </w:r>
            <w:r>
              <w:rPr>
                <w:rFonts w:eastAsia="Times New Roman" w:cs="Times New Roman"/>
                <w:b/>
                <w:bCs/>
              </w:rPr>
              <w:t xml:space="preserve"> Волейбол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Перемещение игрока. Передачи и подачи мяча.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Прием мяча одной рукой с последующим падением и перекатом. 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Прием мяча одной рукой с последующим падением и перекатом на грудь и живот.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Передача мяча сверху двумя руками.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Прямая верхняя подача.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нападающий удар.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Тема 3.4. Волейбол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Нападающий удар. Блок.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Играть в волейбол, применять в игре технические приемы.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Тактика разбега, прыжка и удара по мячу.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Прием мяча одной рукой с последующим падением и перекатом. 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Прием мяча одной рукой с последующим падением и перекатом на и груды и живота.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Передача мяча сверху двумя руками.</w:t>
            </w:r>
          </w:p>
          <w:p w:rsidR="00550CA7" w:rsidRDefault="00AC164A" w:rsidP="00DC6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нападающий удар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3.5. </w:t>
            </w:r>
            <w:r>
              <w:rPr>
                <w:rFonts w:eastAsia="Times New Roman" w:cs="Times New Roman"/>
                <w:b/>
                <w:bCs/>
              </w:rPr>
              <w:t xml:space="preserve">Мини-футбол.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Применение технических приемов.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мини-футбол,  применять в игре технические приемы.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летящему мячу средней частью ноги.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Разные удары.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мячу серединой лба.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3.6. </w:t>
            </w:r>
            <w:r>
              <w:rPr>
                <w:rFonts w:eastAsia="Times New Roman" w:cs="Times New Roman"/>
                <w:b/>
                <w:bCs/>
              </w:rPr>
              <w:t xml:space="preserve">Мини-футбол.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нападении.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мини-футбол.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летящему мячу средней частью подъема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по мячу серединой лба.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боковой части  лба.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Удар головой с разбега.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trHeight w:val="648"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</w:rPr>
              <w:t xml:space="preserve">Тема 3.7. </w:t>
            </w:r>
            <w:r>
              <w:rPr>
                <w:rFonts w:eastAsia="Times New Roman" w:cs="Times New Roman"/>
                <w:b/>
                <w:bCs/>
              </w:rPr>
              <w:t>Виды спорта по выбору.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hd w:val="clear" w:color="auto" w:fill="FFFFFF"/>
              <w:spacing w:before="12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Ритмическая гимнастика. Атлетическая гимнастика, работа на тренажерах. Дыхательная гимнастика.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Тема 3.8.</w:t>
            </w:r>
            <w:r>
              <w:rPr>
                <w:rFonts w:eastAsia="Times New Roman" w:cs="Times New Roman"/>
                <w:b/>
                <w:bCs/>
              </w:rPr>
              <w:t xml:space="preserve"> Настольный теннис.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Учебная игра.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Игра в настольный теннис.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Отработка удара по мячу</w:t>
            </w:r>
          </w:p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Отработка подачи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lastRenderedPageBreak/>
              <w:t xml:space="preserve">Раздел 4 Лыжная подготовка  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4.1. </w:t>
            </w:r>
            <w:r>
              <w:rPr>
                <w:rFonts w:eastAsia="Times New Roman" w:cs="Times New Roman"/>
              </w:rPr>
              <w:t>Т.Б. на уроках лыжной подготовки.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одновременных ходов на попеременные.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Знать ТБ на уроках лыжной подготовки.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Перед началом занятий. Во время занятий.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После окончание занятий.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переход.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прокатом.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неоконченным толчком одной палкой.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4.2. </w:t>
            </w:r>
            <w:r>
              <w:rPr>
                <w:rFonts w:eastAsia="Times New Roman" w:cs="Times New Roman"/>
              </w:rPr>
              <w:t>Лыжные ходы, повороты, торможения, подъемы и спуски.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Прямой переход, переход с подкатом.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Переход с неоконченным толчком одной палкой.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Уметь выполнять лыжные ходы.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Повороты, торможения.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Подъемы и спуски.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4.3. </w:t>
            </w:r>
            <w:r>
              <w:rPr>
                <w:rFonts w:eastAsia="Times New Roman" w:cs="Times New Roman"/>
              </w:rPr>
              <w:t>Попеременный четырехшажный ход на лыжах.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Прямой переход.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Переход с подкатом.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Переход с неоконченным толчком одной палкой.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Уметь выполнять лыжные ходы. 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Повороты.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Торможения.</w:t>
            </w:r>
          </w:p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Подъемы и спуски.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14699" w:type="dxa"/>
            <w:gridSpan w:val="4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Раздел 5. Гимнастика  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 xml:space="preserve">Тема 5.1. </w:t>
            </w:r>
            <w:r>
              <w:rPr>
                <w:rFonts w:eastAsia="Times New Roman" w:cs="Times New Roman"/>
              </w:rPr>
              <w:t>Т.Б. на уроках гимнастики.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Современные системы физического воспитания (ритмическая гимнастика, аэробика, атлетическая гимнастика), их оздоровительное и прикладное значение.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</w:pPr>
            <w:r>
              <w:rPr>
                <w:rFonts w:eastAsia="Times New Roman" w:cs="Times New Roman"/>
                <w:b/>
              </w:rPr>
              <w:t xml:space="preserve">Тема 5.2. </w:t>
            </w:r>
            <w:r>
              <w:t>Акробатические упражнения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СУ. ОРУ, комплексы упражнений. Медленный бег в сочетании с 5 -6 ускорениями, упражнения на дыхание и расслабление. Кувырок вперед, назад. Стойка на лопатках. Комбинации из ранее освоенных элементов. Упражнения на гибкость.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trHeight w:val="1030"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</w:pPr>
            <w:r>
              <w:rPr>
                <w:b/>
                <w:bCs/>
              </w:rPr>
              <w:t xml:space="preserve">Тема 5.3. </w:t>
            </w:r>
            <w:r>
              <w:t xml:space="preserve">Упражнения в висе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ОРУ комплекс с гимнастическими палками.  Дыхательные упражнения в ходьбе, ходьба умеренная в чередовании с ускоренной. Совершенствование упражнений в висах и упорах </w:t>
            </w:r>
            <w:r>
              <w:rPr>
                <w:rFonts w:eastAsia="Times New Roman" w:cs="Times New Roman"/>
              </w:rPr>
              <w:lastRenderedPageBreak/>
              <w:t xml:space="preserve">(вис прогнувшись, вис согнувшись).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 xml:space="preserve">Тема 5.4. </w:t>
            </w:r>
            <w:r>
              <w:t xml:space="preserve">Развитие гибкости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ОРУ комплекс с гимнас</w:t>
            </w:r>
            <w:r w:rsidR="00B749B6">
              <w:rPr>
                <w:rFonts w:eastAsia="Times New Roman" w:cs="Times New Roman"/>
              </w:rPr>
              <w:t xml:space="preserve">тическими палками. </w:t>
            </w:r>
            <w:r>
              <w:rPr>
                <w:rFonts w:eastAsia="Times New Roman" w:cs="Times New Roman"/>
              </w:rPr>
              <w:t>Комплекс упражнения тонического стретчинга. Дыхательные упражнения в ходьбе, ходьба умеренная в чередовании с бегом.</w:t>
            </w:r>
            <w:r w:rsidR="00B749B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Комбинации из ранее освоенных акробатических элементов.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</w:pPr>
            <w:r>
              <w:rPr>
                <w:b/>
                <w:bCs/>
              </w:rPr>
              <w:t xml:space="preserve">Тема 5.5. </w:t>
            </w:r>
            <w:r>
              <w:t xml:space="preserve">Развитие силовых способностей 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ОРУ  на осанку. СУ. Подтягивание из виса (юноши), из виса лежа (девушки). Метание набивного мяча из – за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</w:pPr>
            <w:r>
              <w:rPr>
                <w:b/>
                <w:bCs/>
              </w:rPr>
              <w:t xml:space="preserve">Тема 5.6. </w:t>
            </w:r>
            <w:r>
              <w:t>Развитие координационных способностей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ОРУ в движении. Специальные беговые упражнения. Челночный бег с кубиками. Эстафеты. Дыхательные упражнения. Упражнения на гибкость.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spacing w:after="0" w:line="240" w:lineRule="auto"/>
            </w:pPr>
            <w:r>
              <w:rPr>
                <w:b/>
                <w:bCs/>
              </w:rPr>
              <w:t xml:space="preserve">Тема 5.7. </w:t>
            </w:r>
            <w:r>
              <w:t>Развитие скоростно-силовых способностей.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tabs>
                <w:tab w:val="left" w:pos="3231"/>
              </w:tabs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ОРУ с обручем. СУ.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упоре: юноши от пола, ноги на гимнастической скамейке; девушки с опорой руками на гимнастическую скамейку. Прыжки со скакалкой. Опорный прыжок. </w:t>
            </w: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</w:tr>
      <w:tr w:rsidR="00550CA7">
        <w:trPr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Итого часов: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550CA7" w:rsidP="00DC6F1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248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550CA7" w:rsidP="00DC6F1D">
            <w:pPr>
              <w:spacing w:after="0" w:line="240" w:lineRule="auto"/>
              <w:rPr>
                <w:b/>
                <w:bCs/>
              </w:rPr>
            </w:pPr>
          </w:p>
        </w:tc>
      </w:tr>
      <w:tr w:rsidR="00550CA7">
        <w:trPr>
          <w:trHeight w:val="261"/>
          <w:jc w:val="right"/>
        </w:trPr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ВСЕГО:</w:t>
            </w:r>
          </w:p>
        </w:tc>
        <w:tc>
          <w:tcPr>
            <w:tcW w:w="699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550CA7" w:rsidP="00DC6F1D">
            <w:pPr>
              <w:pStyle w:val="a8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550CA7" w:rsidRDefault="00AC164A" w:rsidP="00DC6F1D">
            <w:pPr>
              <w:pStyle w:val="a8"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248</w:t>
            </w:r>
          </w:p>
        </w:tc>
        <w:tc>
          <w:tcPr>
            <w:tcW w:w="158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550CA7" w:rsidRDefault="00550CA7" w:rsidP="00DC6F1D">
            <w:pPr>
              <w:pStyle w:val="a8"/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</w:p>
        </w:tc>
      </w:tr>
    </w:tbl>
    <w:p w:rsidR="00550CA7" w:rsidRDefault="00550CA7" w:rsidP="00B749B6">
      <w:pPr>
        <w:spacing w:after="0"/>
        <w:jc w:val="center"/>
        <w:sectPr w:rsidR="00550CA7">
          <w:footerReference w:type="default" r:id="rId8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520" w:charSpace="57344"/>
        </w:sectPr>
      </w:pPr>
    </w:p>
    <w:p w:rsidR="00550CA7" w:rsidRDefault="00AC164A">
      <w:pPr>
        <w:keepNext/>
        <w:keepLines/>
        <w:spacing w:before="200" w:after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550CA7" w:rsidRDefault="00550CA7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</w:p>
    <w:p w:rsidR="00550CA7" w:rsidRDefault="00AC1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3.1. Требования к материально-техническому обеспечению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Дляреализация программы учебной дисциплины имеется  спортивный зал.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Оборудование: ворота, баскетбольные кольца, брусья, козел, конь, перекладина, шведская стенка, спортинвентарь: сетка волейбольная, баскетбольная; мячи футбольные, волейбольные, баскетбольные, набивные, гимнастические маты, канат; брусья; козел, конь; перекладина; шведская стенка;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Тренажёрный зал: гиря, штанга, беговая дорожка, гантельный ряд, гимнастическая стойка, гимнастическая скамья, гимнастические маты, блочные тренажёры.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Технические средства обучения: открытая площадка; турники; полоса препятствия; футбольное поле. </w:t>
      </w:r>
    </w:p>
    <w:p w:rsidR="00550CA7" w:rsidRDefault="00AC164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3.2. Информационное обеспечение обучения</w:t>
      </w:r>
    </w:p>
    <w:p w:rsidR="00550CA7" w:rsidRDefault="00AC164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550CA7" w:rsidRDefault="00550CA7">
      <w:pPr>
        <w:spacing w:after="0" w:line="100" w:lineRule="atLeast"/>
        <w:rPr>
          <w:rFonts w:eastAsia="Times New Roman" w:cs="Times New Roman"/>
          <w:vanish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8"/>
      </w:tblGrid>
      <w:tr w:rsidR="00550CA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50CA7" w:rsidRDefault="0050395E">
            <w:pPr>
              <w:spacing w:before="28" w:after="28" w:line="100" w:lineRule="atLeast"/>
              <w:rPr>
                <w:rStyle w:val="-"/>
                <w:rFonts w:eastAsia="Times New Roman" w:cs="Times New Roman"/>
                <w:b/>
                <w:color w:val="000000"/>
              </w:rPr>
            </w:pPr>
            <w:hyperlink r:id="rId9">
              <w:r w:rsidR="00AC164A">
                <w:rPr>
                  <w:rStyle w:val="-"/>
                  <w:rFonts w:eastAsia="Times New Roman" w:cs="Times New Roman"/>
                  <w:b/>
                  <w:color w:val="000000"/>
                </w:rPr>
                <w:t>Электронные образовательные ресурсы (ЭОС)</w:t>
              </w:r>
            </w:hyperlink>
          </w:p>
          <w:p w:rsidR="0049195A" w:rsidRDefault="00AC164A" w:rsidP="0049195A">
            <w:pPr>
              <w:spacing w:before="28" w:after="28" w:line="100" w:lineRule="atLeast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>Информационные ресурсы системы образования:</w:t>
            </w:r>
            <w:r>
              <w:rPr>
                <w:rFonts w:eastAsia="Times New Roman" w:cs="Times New Roman"/>
              </w:rPr>
              <w:br/>
            </w:r>
            <w:hyperlink r:id="rId10">
              <w:r>
                <w:rPr>
                  <w:rStyle w:val="-"/>
                  <w:rFonts w:eastAsia="Times New Roman" w:cs="Times New Roman"/>
                  <w:color w:val="0070C0"/>
                </w:rPr>
                <w:t>http://www.mon.gov.ru/</w:t>
              </w:r>
            </w:hyperlink>
            <w:r>
              <w:rPr>
                <w:rFonts w:eastAsia="Times New Roman" w:cs="Times New Roman"/>
              </w:rPr>
              <w:t xml:space="preserve">Министерство образования и науки РФ </w:t>
            </w:r>
            <w:r>
              <w:rPr>
                <w:rFonts w:eastAsia="Times New Roman" w:cs="Times New Roman"/>
              </w:rPr>
              <w:br/>
            </w:r>
            <w:hyperlink r:id="rId11">
              <w:r>
                <w:rPr>
                  <w:rStyle w:val="-"/>
                  <w:rFonts w:eastAsia="Times New Roman" w:cs="Times New Roman"/>
                  <w:color w:val="0070C0"/>
                </w:rPr>
                <w:t>http://www.ed.gov.ru/</w:t>
              </w:r>
            </w:hyperlink>
            <w:r>
              <w:rPr>
                <w:rFonts w:eastAsia="Times New Roman" w:cs="Times New Roman"/>
              </w:rPr>
              <w:t xml:space="preserve"> Федеральное агентство по образованию</w:t>
            </w:r>
            <w:r>
              <w:rPr>
                <w:rFonts w:eastAsia="Times New Roman" w:cs="Times New Roman"/>
              </w:rPr>
              <w:br/>
            </w:r>
            <w:hyperlink r:id="rId12">
              <w:r>
                <w:rPr>
                  <w:rStyle w:val="-"/>
                  <w:rFonts w:eastAsia="Times New Roman" w:cs="Times New Roman"/>
                  <w:color w:val="0070C0"/>
                </w:rPr>
                <w:t>http://edu.ru/</w:t>
              </w:r>
            </w:hyperlink>
            <w:r>
              <w:rPr>
                <w:rFonts w:eastAsia="Times New Roman" w:cs="Times New Roman"/>
              </w:rPr>
              <w:t>Российское образование - федеральный портал</w:t>
            </w:r>
            <w:r>
              <w:rPr>
                <w:rFonts w:eastAsia="Times New Roman" w:cs="Times New Roman"/>
              </w:rPr>
              <w:br/>
              <w:t>Сайты - методические копилки:</w:t>
            </w:r>
            <w:r>
              <w:rPr>
                <w:rFonts w:eastAsia="Times New Roman" w:cs="Times New Roman"/>
              </w:rPr>
              <w:br/>
            </w:r>
            <w:hyperlink r:id="rId13">
              <w:r>
                <w:rPr>
                  <w:rStyle w:val="-"/>
                  <w:rFonts w:eastAsia="Times New Roman" w:cs="Times New Roman"/>
                  <w:color w:val="0070C0"/>
                </w:rPr>
                <w:t>http://school-collection.edu.ru/</w:t>
              </w:r>
            </w:hyperlink>
            <w:r>
              <w:rPr>
                <w:rFonts w:eastAsia="Times New Roman" w:cs="Times New Roman"/>
              </w:rPr>
              <w:t xml:space="preserve">  В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      </w:r>
            <w:r>
              <w:rPr>
                <w:rFonts w:eastAsia="Times New Roman" w:cs="Times New Roman"/>
              </w:rPr>
              <w:br/>
            </w:r>
            <w:hyperlink r:id="rId14">
              <w:r>
                <w:rPr>
                  <w:rStyle w:val="-"/>
                  <w:rFonts w:eastAsia="Times New Roman" w:cs="Times New Roman"/>
                  <w:color w:val="0070C0"/>
                </w:rPr>
                <w:t>http://it-n.ru/</w:t>
              </w:r>
            </w:hyperlink>
            <w:r>
              <w:rPr>
                <w:rFonts w:eastAsia="Times New Roman" w:cs="Times New Roman"/>
              </w:rPr>
              <w:t xml:space="preserve"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 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 </w:t>
            </w:r>
            <w:r>
              <w:rPr>
                <w:rFonts w:eastAsia="Times New Roman" w:cs="Times New Roman"/>
              </w:rPr>
              <w:br/>
            </w:r>
            <w:hyperlink r:id="rId15">
              <w:r>
                <w:rPr>
                  <w:rStyle w:val="-"/>
                  <w:rFonts w:eastAsia="Times New Roman" w:cs="Times New Roman"/>
                  <w:color w:val="0070C0"/>
                </w:rPr>
                <w:t>http://www.intergu.ru/</w:t>
              </w:r>
            </w:hyperlink>
            <w:r>
              <w:rPr>
                <w:rFonts w:eastAsia="Times New Roman" w:cs="Times New Roman"/>
              </w:rPr>
      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 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</w:t>
            </w:r>
            <w:r w:rsidR="0049195A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br/>
            </w:r>
          </w:p>
          <w:p w:rsidR="0049195A" w:rsidRDefault="0049195A" w:rsidP="0049195A">
            <w:pPr>
              <w:spacing w:before="28" w:after="28" w:line="100" w:lineRule="atLeast"/>
              <w:rPr>
                <w:rFonts w:eastAsia="Times New Roman" w:cs="Times New Roman"/>
                <w:b/>
                <w:bCs/>
              </w:rPr>
            </w:pPr>
          </w:p>
          <w:p w:rsidR="0049195A" w:rsidRDefault="0049195A" w:rsidP="0049195A">
            <w:pPr>
              <w:spacing w:before="28" w:after="28" w:line="100" w:lineRule="atLeast"/>
              <w:rPr>
                <w:rFonts w:eastAsia="Times New Roman" w:cs="Times New Roman"/>
                <w:b/>
                <w:bCs/>
              </w:rPr>
            </w:pPr>
          </w:p>
          <w:p w:rsidR="0049195A" w:rsidRDefault="0049195A" w:rsidP="0049195A">
            <w:pPr>
              <w:spacing w:before="28" w:after="28" w:line="100" w:lineRule="atLeast"/>
              <w:rPr>
                <w:rFonts w:eastAsia="Times New Roman" w:cs="Times New Roman"/>
                <w:b/>
                <w:bCs/>
              </w:rPr>
            </w:pPr>
          </w:p>
          <w:p w:rsidR="00550CA7" w:rsidRDefault="00AC164A" w:rsidP="0049195A">
            <w:pPr>
              <w:spacing w:before="28" w:after="28" w:line="100" w:lineRule="atLeas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lastRenderedPageBreak/>
              <w:t>Дополнительнаялитература:</w:t>
            </w:r>
          </w:p>
        </w:tc>
      </w:tr>
    </w:tbl>
    <w:p w:rsidR="0049195A" w:rsidRDefault="0049195A">
      <w:pPr>
        <w:shd w:val="clear" w:color="auto" w:fill="FFFFFF"/>
        <w:rPr>
          <w:rFonts w:eastAsia="Times New Roman" w:cs="Times New Roman"/>
          <w:b/>
          <w:color w:val="000000"/>
        </w:rPr>
      </w:pPr>
    </w:p>
    <w:p w:rsidR="00550CA7" w:rsidRDefault="00AC164A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Для обучающихся</w:t>
      </w:r>
      <w:r w:rsidR="0049195A">
        <w:rPr>
          <w:rFonts w:eastAsia="Times New Roman" w:cs="Times New Roman"/>
          <w:b/>
          <w:color w:val="000000"/>
        </w:rPr>
        <w:t>: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Бишаева А.А., Зимин В.Н. Физическое воспитание и валеология: учебное пособие для     студентов вузов: в 3 ч. Физическое воспитание молодежи с профессиональной и валеологической направленностью. — Кострома, 2013г-стр 216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Лях В.И., Зданевич А.А. Физическая культура 10—11 кл. — М., 2010. Стр. 285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Решетников Н.В. Физическая культура. — М., 2009- стр. 254</w:t>
      </w:r>
    </w:p>
    <w:p w:rsidR="00550CA7" w:rsidRDefault="00AC164A">
      <w:pPr>
        <w:shd w:val="clear" w:color="auto" w:fill="FFFFFF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</w:rPr>
        <w:t>Реше</w:t>
      </w:r>
      <w:r>
        <w:rPr>
          <w:rFonts w:eastAsia="Times New Roman" w:cs="Times New Roman"/>
          <w:color w:val="000000"/>
        </w:rPr>
        <w:t>тников Н.В., Кислицын Ю.Л. Физическая культура: учеб.пособия для студентов СПО. — М., 2010г.</w:t>
      </w:r>
    </w:p>
    <w:p w:rsidR="00550CA7" w:rsidRDefault="00AC164A">
      <w:pPr>
        <w:shd w:val="clear" w:color="auto" w:fill="FFFFFF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Для преподавателей</w:t>
      </w:r>
      <w:r w:rsidR="0049195A">
        <w:rPr>
          <w:rFonts w:eastAsia="Times New Roman" w:cs="Times New Roman"/>
          <w:b/>
          <w:color w:val="000000"/>
        </w:rPr>
        <w:t>: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Барчуков И.С. Физическая культура. — М., 2011г.- стр. 157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Бирюкова А.А. Спортивный массаж: учебник для вузов. — М., 2010г.- стр. 165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Бишаева А.А., Зимин В.Н. Физическое воспитание и валеология: учебное пособие для студентов вузов: в 3 ч. Физическое воспитание молодежи с профессиональной и валеологической направленностью. — Кострома, 2013г.- стр. 298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Методические рекомендации: Здоровьесберегающие технологии в общеобразовательной школе / под ред. М.М.Безруких, В.Д.Сонькина. — М., 2010г.- стр. 267</w:t>
      </w:r>
    </w:p>
    <w:p w:rsidR="00550CA7" w:rsidRDefault="00AC164A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Туревский И.М. Самостоятельная работа студентов факультетов физической культуры. — М., 2005г. -стр. 228</w:t>
      </w:r>
    </w:p>
    <w:p w:rsidR="00550CA7" w:rsidRDefault="00550CA7">
      <w:pPr>
        <w:shd w:val="clear" w:color="auto" w:fill="FFFFFF"/>
        <w:tabs>
          <w:tab w:val="left" w:pos="1080"/>
        </w:tabs>
        <w:ind w:firstLine="709"/>
        <w:jc w:val="both"/>
      </w:pPr>
    </w:p>
    <w:p w:rsidR="00550CA7" w:rsidRDefault="00550CA7">
      <w:pPr>
        <w:shd w:val="clear" w:color="auto" w:fill="FFFFFF"/>
        <w:tabs>
          <w:tab w:val="left" w:pos="1080"/>
        </w:tabs>
        <w:ind w:firstLine="709"/>
        <w:jc w:val="both"/>
      </w:pPr>
    </w:p>
    <w:p w:rsidR="00550CA7" w:rsidRDefault="00550CA7">
      <w:pPr>
        <w:shd w:val="clear" w:color="auto" w:fill="FFFFFF"/>
        <w:tabs>
          <w:tab w:val="left" w:pos="1080"/>
        </w:tabs>
        <w:ind w:firstLine="709"/>
        <w:jc w:val="both"/>
      </w:pPr>
    </w:p>
    <w:p w:rsidR="00550CA7" w:rsidRDefault="00550CA7">
      <w:pPr>
        <w:shd w:val="clear" w:color="auto" w:fill="FFFFFF"/>
        <w:tabs>
          <w:tab w:val="left" w:pos="1080"/>
        </w:tabs>
        <w:ind w:firstLine="709"/>
        <w:jc w:val="both"/>
      </w:pPr>
    </w:p>
    <w:p w:rsidR="00550CA7" w:rsidRDefault="00550CA7">
      <w:pPr>
        <w:shd w:val="clear" w:color="auto" w:fill="FFFFFF"/>
        <w:tabs>
          <w:tab w:val="left" w:pos="1080"/>
        </w:tabs>
        <w:ind w:firstLine="709"/>
        <w:jc w:val="both"/>
      </w:pPr>
    </w:p>
    <w:p w:rsidR="00550CA7" w:rsidRDefault="00550CA7" w:rsidP="00DC6F1D">
      <w:pPr>
        <w:shd w:val="clear" w:color="auto" w:fill="FFFFFF"/>
        <w:tabs>
          <w:tab w:val="left" w:pos="1080"/>
        </w:tabs>
        <w:jc w:val="both"/>
      </w:pPr>
    </w:p>
    <w:p w:rsidR="0049195A" w:rsidRDefault="0049195A" w:rsidP="00DC6F1D">
      <w:pPr>
        <w:shd w:val="clear" w:color="auto" w:fill="FFFFFF"/>
        <w:tabs>
          <w:tab w:val="left" w:pos="1080"/>
        </w:tabs>
        <w:jc w:val="both"/>
      </w:pPr>
    </w:p>
    <w:p w:rsidR="0049195A" w:rsidRDefault="0049195A" w:rsidP="00DC6F1D">
      <w:pPr>
        <w:shd w:val="clear" w:color="auto" w:fill="FFFFFF"/>
        <w:tabs>
          <w:tab w:val="left" w:pos="1080"/>
        </w:tabs>
        <w:jc w:val="both"/>
      </w:pPr>
    </w:p>
    <w:p w:rsidR="0049195A" w:rsidRDefault="0049195A" w:rsidP="00DC6F1D">
      <w:pPr>
        <w:shd w:val="clear" w:color="auto" w:fill="FFFFFF"/>
        <w:tabs>
          <w:tab w:val="left" w:pos="1080"/>
        </w:tabs>
        <w:jc w:val="both"/>
      </w:pPr>
    </w:p>
    <w:p w:rsidR="0049195A" w:rsidRDefault="0049195A" w:rsidP="00DC6F1D">
      <w:pPr>
        <w:shd w:val="clear" w:color="auto" w:fill="FFFFFF"/>
        <w:tabs>
          <w:tab w:val="left" w:pos="1080"/>
        </w:tabs>
        <w:jc w:val="both"/>
      </w:pPr>
    </w:p>
    <w:p w:rsidR="00DC6F1D" w:rsidRDefault="00DC6F1D" w:rsidP="00DC6F1D">
      <w:pPr>
        <w:shd w:val="clear" w:color="auto" w:fill="FFFFFF"/>
        <w:tabs>
          <w:tab w:val="left" w:pos="1080"/>
        </w:tabs>
        <w:jc w:val="both"/>
      </w:pPr>
    </w:p>
    <w:p w:rsidR="00550CA7" w:rsidRDefault="00AC164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ind w:right="-186"/>
        <w:rPr>
          <w:rFonts w:eastAsia="Times New Roman" w:cs="Times New Roman"/>
          <w:b/>
          <w:bCs/>
          <w:caps/>
        </w:rPr>
      </w:pPr>
      <w:r>
        <w:rPr>
          <w:rFonts w:eastAsia="Times New Roman" w:cs="Times New Roman"/>
          <w:b/>
          <w:bCs/>
          <w:caps/>
        </w:rPr>
        <w:lastRenderedPageBreak/>
        <w:t>4. Контроль и оценка результатов освоения учебной Дисциплины</w:t>
      </w:r>
    </w:p>
    <w:p w:rsidR="00DC6F1D" w:rsidRDefault="00DC6F1D" w:rsidP="00DC6F1D">
      <w:pPr>
        <w:jc w:val="both"/>
        <w:rPr>
          <w:b/>
          <w:sz w:val="28"/>
          <w:szCs w:val="28"/>
        </w:rPr>
      </w:pPr>
    </w:p>
    <w:p w:rsidR="00550CA7" w:rsidRPr="00EE319A" w:rsidRDefault="00DC6F1D" w:rsidP="00DC6F1D">
      <w:pPr>
        <w:jc w:val="both"/>
      </w:pPr>
      <w:r>
        <w:rPr>
          <w:b/>
          <w:sz w:val="28"/>
          <w:szCs w:val="28"/>
        </w:rPr>
        <w:t xml:space="preserve">       </w:t>
      </w:r>
      <w:r w:rsidR="00AC164A">
        <w:rPr>
          <w:b/>
        </w:rPr>
        <w:t xml:space="preserve">Контроль и оценка </w:t>
      </w:r>
      <w:r w:rsidR="00AC164A"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10632" w:type="dxa"/>
        <w:tblInd w:w="-5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8" w:type="dxa"/>
        </w:tblCellMar>
        <w:tblLook w:val="0000"/>
      </w:tblPr>
      <w:tblGrid>
        <w:gridCol w:w="1560"/>
        <w:gridCol w:w="3402"/>
        <w:gridCol w:w="2976"/>
        <w:gridCol w:w="2694"/>
      </w:tblGrid>
      <w:tr w:rsidR="00E749E3" w:rsidTr="004A5383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Раздел (тема) учебной дисциплины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Результаты (освоенные умения, усвоенные знания)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Основные показатели результатов подготовки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Формы и методы контроля</w:t>
            </w:r>
          </w:p>
        </w:tc>
      </w:tr>
      <w:tr w:rsidR="00E749E3" w:rsidTr="004A5383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</w:tr>
      <w:tr w:rsidR="00E749E3" w:rsidTr="004A5383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Раздел 1.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Здоровый образ жизни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E67F09" w:rsidRDefault="00E749E3" w:rsidP="00E749E3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Pr="00E67F09">
              <w:rPr>
                <w:rFonts w:eastAsia="Times New Roman" w:cs="Times New Roman"/>
                <w:color w:val="000000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E749E3" w:rsidRDefault="00E749E3" w:rsidP="00E749E3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-выполнять простейшие приемы самомассажа и релаксации;</w:t>
            </w:r>
          </w:p>
          <w:p w:rsidR="00E749E3" w:rsidRDefault="00E749E3" w:rsidP="00E749E3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-проводить самоконтроль при занятиях физическими упражнениями;</w:t>
            </w:r>
          </w:p>
          <w:p w:rsidR="00E749E3" w:rsidRDefault="00E749E3" w:rsidP="00E749E3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-преодолевать искусственные и естественные препятствия с использованием разнообразных способов передвижения;</w:t>
            </w:r>
          </w:p>
          <w:p w:rsidR="00E749E3" w:rsidRDefault="00E749E3" w:rsidP="00E749E3">
            <w:pPr>
              <w:shd w:val="clear" w:color="auto" w:fill="FFFFFF"/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-выполнять приемы защиты и самообороны, страховки и самостраховки;</w:t>
            </w:r>
          </w:p>
          <w:p w:rsidR="00E749E3" w:rsidRDefault="00E749E3" w:rsidP="00E749E3">
            <w:pPr>
              <w:shd w:val="clear" w:color="auto" w:fill="FFFFFF"/>
              <w:tabs>
                <w:tab w:val="left" w:pos="360"/>
              </w:tabs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-осуществлять творческое сотрудничество в коллективных формах занятий физической культурой;</w:t>
            </w:r>
          </w:p>
          <w:p w:rsidR="00E749E3" w:rsidRDefault="00E749E3" w:rsidP="00E749E3">
            <w:pPr>
              <w:shd w:val="clear" w:color="auto" w:fill="FFFFFF"/>
              <w:tabs>
                <w:tab w:val="left" w:pos="360"/>
              </w:tabs>
              <w:spacing w:before="5" w:after="0" w:line="100" w:lineRule="atLeast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E67F09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Pr="00E67F09">
              <w:rPr>
                <w:rFonts w:eastAsia="Times New Roman" w:cs="Times New Roman"/>
              </w:rPr>
              <w:t>освоение системы знаний о  занятиях физической культурой, их роли и значении в формировании здорового образа жизни и социальных ориентаций;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-наблюдение за выполнением практических заданий, определение уровня физической подготовленности, личные достижения обучающихся.</w:t>
            </w:r>
          </w:p>
          <w:p w:rsidR="00E749E3" w:rsidRDefault="00E749E3" w:rsidP="00E749E3">
            <w:pPr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-наблюдение за выполнением практических заданий. </w:t>
            </w:r>
          </w:p>
          <w:p w:rsidR="00E749E3" w:rsidRDefault="00E749E3" w:rsidP="00E749E3">
            <w:pPr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-проверка ведения дневника самоконтроля, наблюдение за практическим выполнением заданий, участие в соревнованиях.</w:t>
            </w:r>
          </w:p>
          <w:p w:rsidR="00E749E3" w:rsidRDefault="00E749E3" w:rsidP="00E749E3">
            <w:pPr>
              <w:tabs>
                <w:tab w:val="left" w:pos="1152"/>
              </w:tabs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tabs>
                <w:tab w:val="left" w:pos="1152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-выполнение практических заданий, сдача контрольных нормативов.</w:t>
            </w:r>
          </w:p>
        </w:tc>
      </w:tr>
      <w:tr w:rsidR="00E749E3" w:rsidTr="004A5383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Раздел 2.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Легкая атлетика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-инструктаж по ТБ, технику спринтерского и эстафетного бега;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 w:rsidRPr="00E749E3">
              <w:rPr>
                <w:rFonts w:eastAsia="Times New Roman" w:cs="Times New Roman"/>
              </w:rPr>
              <w:t>-владеть</w:t>
            </w:r>
            <w:r>
              <w:rPr>
                <w:rFonts w:eastAsia="Times New Roman" w:cs="Times New Roman"/>
              </w:rPr>
              <w:t xml:space="preserve"> техникой передачи и </w:t>
            </w:r>
            <w:r>
              <w:rPr>
                <w:rFonts w:eastAsia="Times New Roman" w:cs="Times New Roman"/>
              </w:rPr>
              <w:lastRenderedPageBreak/>
              <w:t>приема эстафетной палочки;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прыгать в длину с 11-13 шагов разбега, в длину с места;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метать мяч, прыгать через скакалку на время.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-знать виды низкого старта и применение их  в легкой атлетике.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  <w:i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 xml:space="preserve">-интерпретация результатов наблюдений за деятельностью обучающегося в 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lastRenderedPageBreak/>
              <w:t>процессе освоения образовательной  программы, ф</w:t>
            </w:r>
            <w:r w:rsidRPr="00055E77"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изические упражнения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.</w:t>
            </w:r>
          </w:p>
        </w:tc>
      </w:tr>
      <w:tr w:rsidR="00E749E3" w:rsidTr="004A5383">
        <w:trPr>
          <w:trHeight w:val="304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Раздел 3. 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Спортивные игры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(баскетбол)</w:t>
            </w: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правила ТБ при проведении спортивных игр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играть в баскетбол, применять в играх технические приемы.</w:t>
            </w: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055E77" w:rsidRDefault="00E749E3" w:rsidP="00E749E3">
            <w:pPr>
              <w:shd w:val="clear" w:color="auto" w:fill="FFFFFF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-умеет решать задачи поддержки и укрепления здоровья -способствует развитию выносливости, быстроты, скоростно-силовых качеств, упорства, трудолюбия, внимания, восприятия, мышления.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образовательной  программы, п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роведение соревнований по баскетболу.</w:t>
            </w:r>
          </w:p>
        </w:tc>
      </w:tr>
      <w:tr w:rsidR="00E749E3" w:rsidTr="004A5383">
        <w:trPr>
          <w:trHeight w:val="2905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Спортивные игры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(волейбол)</w:t>
            </w: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t>-</w:t>
            </w:r>
            <w:r>
              <w:rPr>
                <w:rFonts w:eastAsia="Times New Roman" w:cs="Times New Roman"/>
              </w:rPr>
              <w:t>знать правила спортивной игры в волейбол;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играть в волейбол и перемещаться во время игры;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играть в волейбол, применять в игре технические приемы.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применять технику спортивных игр;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приемы мяча в волейболе.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E749E3" w:rsidRDefault="00E749E3" w:rsidP="00E749E3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образовательной  программы, п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роведение соревнований по волейболу.</w:t>
            </w:r>
          </w:p>
        </w:tc>
      </w:tr>
      <w:tr w:rsidR="00E749E3" w:rsidTr="004A5383">
        <w:trPr>
          <w:trHeight w:val="214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Спортивные игры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(мини-футбол)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</w:pPr>
            <w:r>
              <w:rPr>
                <w:rFonts w:eastAsia="Times New Roman" w:cs="Times New Roman"/>
              </w:rPr>
              <w:t>-уметь играть в мини-футбол, применять  игре технические приемы.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применять технику спортивных игр;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удары по мячу.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программы. </w:t>
            </w:r>
          </w:p>
        </w:tc>
      </w:tr>
      <w:tr w:rsidR="00E749E3" w:rsidRPr="00847AD2" w:rsidTr="004A5383">
        <w:trPr>
          <w:trHeight w:val="2148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847AD2" w:rsidRDefault="00E749E3" w:rsidP="00E749E3">
            <w:pPr>
              <w:spacing w:after="0" w:line="100" w:lineRule="atLeast"/>
            </w:pPr>
            <w:r w:rsidRPr="00847AD2">
              <w:t>Спортивные игры</w:t>
            </w:r>
          </w:p>
          <w:p w:rsidR="00E749E3" w:rsidRPr="00847AD2" w:rsidRDefault="00E749E3" w:rsidP="00E749E3">
            <w:pPr>
              <w:spacing w:after="0" w:line="100" w:lineRule="atLeast"/>
            </w:pPr>
            <w:r>
              <w:t>(настольный теннис</w:t>
            </w:r>
            <w:r w:rsidRPr="00847AD2">
              <w:t>)</w:t>
            </w:r>
          </w:p>
          <w:p w:rsidR="00E749E3" w:rsidRPr="00847AD2" w:rsidRDefault="00E749E3" w:rsidP="00E749E3">
            <w:pPr>
              <w:spacing w:after="0" w:line="10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847AD2" w:rsidRDefault="00E749E3" w:rsidP="00E749E3">
            <w:pPr>
              <w:spacing w:after="0" w:line="100" w:lineRule="atLeast"/>
            </w:pPr>
            <w:r w:rsidRPr="00847AD2">
              <w:t>-уметь играть</w:t>
            </w:r>
            <w:r>
              <w:t xml:space="preserve"> в теннис</w:t>
            </w:r>
            <w:r w:rsidRPr="00847AD2">
              <w:t xml:space="preserve">, применять  </w:t>
            </w:r>
            <w:r>
              <w:t xml:space="preserve">в </w:t>
            </w:r>
            <w:r w:rsidRPr="00847AD2">
              <w:t>игре технические приемы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847AD2" w:rsidRDefault="00E749E3" w:rsidP="00E749E3">
            <w:pPr>
              <w:spacing w:after="0" w:line="100" w:lineRule="atLeast"/>
            </w:pPr>
            <w:r w:rsidRPr="00847AD2">
              <w:t>-уметь применять технику спортивных игр.</w:t>
            </w:r>
          </w:p>
          <w:p w:rsidR="00E749E3" w:rsidRPr="00847AD2" w:rsidRDefault="00E749E3" w:rsidP="00E749E3">
            <w:pPr>
              <w:spacing w:after="0" w:line="100" w:lineRule="atLeast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847AD2" w:rsidRDefault="00E749E3" w:rsidP="00E749E3">
            <w:pPr>
              <w:spacing w:after="0" w:line="100" w:lineRule="atLeast"/>
              <w:rPr>
                <w:color w:val="333333"/>
                <w:shd w:val="clear" w:color="auto" w:fill="FFFFFF"/>
              </w:rPr>
            </w:pPr>
            <w:r>
              <w:rPr>
                <w:iCs/>
                <w:color w:val="333333"/>
                <w:shd w:val="clear" w:color="auto" w:fill="FFFFFF"/>
              </w:rPr>
              <w:t>-</w:t>
            </w:r>
            <w:r w:rsidRPr="00847AD2">
              <w:rPr>
                <w:iCs/>
                <w:color w:val="333333"/>
                <w:shd w:val="clear" w:color="auto" w:fill="FFFFFF"/>
              </w:rPr>
              <w:t>интерпретация результатов наблюдений за деятельностью обучающегося в процессе освоения программы. </w:t>
            </w:r>
          </w:p>
        </w:tc>
      </w:tr>
      <w:tr w:rsidR="00E749E3" w:rsidTr="004A5383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Раздел 4. 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Лыжная подготовка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ТБ на уроках лыжной подготовки;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лыжные ходы;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спуск с горы;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правильно передавать эстафету.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-выполнение нормативов.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t>-интерпретация результатов наблюдений за деятельностью обучающегося в процессе освоения программы.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 </w:t>
            </w:r>
          </w:p>
        </w:tc>
      </w:tr>
      <w:tr w:rsidR="00E749E3" w:rsidRPr="00055E77" w:rsidTr="004A5383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Раздел 5. 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Гимнастика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-знать правила ТБ при занятиях;</w:t>
            </w:r>
          </w:p>
          <w:p w:rsidR="00E749E3" w:rsidRDefault="007473B0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E749E3">
              <w:rPr>
                <w:rFonts w:eastAsia="Times New Roman" w:cs="Times New Roman"/>
              </w:rPr>
              <w:t xml:space="preserve">-уметь выполнять строевые </w:t>
            </w:r>
            <w:r w:rsidR="00E749E3">
              <w:rPr>
                <w:rFonts w:eastAsia="Times New Roman" w:cs="Times New Roman"/>
              </w:rPr>
              <w:lastRenderedPageBreak/>
              <w:t>упражнения, упражнения в висе;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силовые упражнения;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выполнять стойку на голове, лопатках;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-уметь лазать по канату.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-выполнение нормативов;</w:t>
            </w:r>
          </w:p>
          <w:p w:rsidR="00E749E3" w:rsidRDefault="00E749E3" w:rsidP="00E749E3">
            <w:pPr>
              <w:spacing w:after="0"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-уметь выполнять виды подъемов на перекладине и </w:t>
            </w:r>
            <w:r>
              <w:rPr>
                <w:rFonts w:eastAsia="Times New Roman" w:cs="Times New Roman"/>
              </w:rPr>
              <w:lastRenderedPageBreak/>
              <w:t xml:space="preserve">брусьях. 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E749E3" w:rsidRPr="00055E77" w:rsidRDefault="00E749E3" w:rsidP="00E749E3">
            <w:pPr>
              <w:spacing w:after="0" w:line="100" w:lineRule="atLeast"/>
              <w:rPr>
                <w:rFonts w:eastAsia="Times New Roman" w:cs="Times New Roman"/>
                <w:iCs/>
                <w:color w:val="333333"/>
                <w:shd w:val="clear" w:color="auto" w:fill="FFFFFF"/>
              </w:rPr>
            </w:pPr>
            <w:r>
              <w:rPr>
                <w:rFonts w:eastAsia="Times New Roman" w:cs="Times New Roman"/>
                <w:color w:val="333333"/>
                <w:shd w:val="clear" w:color="auto" w:fill="FFFFFF"/>
              </w:rPr>
              <w:lastRenderedPageBreak/>
              <w:t xml:space="preserve">-интерпретация результатов наблюдений за деятельностью </w:t>
            </w:r>
            <w:r>
              <w:rPr>
                <w:rFonts w:eastAsia="Times New Roman" w:cs="Times New Roman"/>
                <w:color w:val="333333"/>
                <w:shd w:val="clear" w:color="auto" w:fill="FFFFFF"/>
              </w:rPr>
              <w:lastRenderedPageBreak/>
              <w:t>обучающегося в процессе освоения образовательной  программы.</w:t>
            </w:r>
            <w:r>
              <w:rPr>
                <w:rFonts w:eastAsia="Times New Roman" w:cs="Times New Roman"/>
                <w:iCs/>
                <w:color w:val="333333"/>
                <w:shd w:val="clear" w:color="auto" w:fill="FFFFFF"/>
              </w:rPr>
              <w:t> </w:t>
            </w:r>
          </w:p>
        </w:tc>
      </w:tr>
    </w:tbl>
    <w:p w:rsidR="00550CA7" w:rsidRDefault="00550CA7">
      <w:pPr>
        <w:jc w:val="both"/>
      </w:pPr>
    </w:p>
    <w:p w:rsidR="004D2FDA" w:rsidRDefault="004D2FDA" w:rsidP="004D2FDA">
      <w:pPr>
        <w:ind w:firstLine="72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rFonts w:eastAsia="Times New Roman" w:cs="Times New Roman"/>
          <w:spacing w:val="-3"/>
        </w:rPr>
        <w:t xml:space="preserve"> т</w:t>
      </w:r>
      <w:r>
        <w:rPr>
          <w:rFonts w:eastAsia="Times New Roman" w:cs="Times New Roman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:rsidR="004D2FDA" w:rsidRDefault="004D2FDA" w:rsidP="004D2FDA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100" w:lineRule="atLeast"/>
        <w:ind w:firstLine="72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  <w:spacing w:val="-3"/>
        </w:rPr>
        <w:t xml:space="preserve">Текущий контроль проводится преподавателем в процессе </w:t>
      </w:r>
      <w:r>
        <w:rPr>
          <w:rFonts w:eastAsia="Times New Roman" w:cs="Times New Roman"/>
          <w:bCs/>
        </w:rPr>
        <w:t>проведения практических занятий, тестирования, а также выполнения обучающимися индивидуальных заданий.</w:t>
      </w:r>
    </w:p>
    <w:p w:rsidR="004D2FDA" w:rsidRDefault="004D2FDA" w:rsidP="004D2FDA">
      <w:pPr>
        <w:ind w:firstLine="720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-3"/>
        </w:rPr>
        <w:t>Обучение по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4D2FDA" w:rsidRDefault="004D2FDA" w:rsidP="004D2FDA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Формы и методы промежуточной аттестации и</w:t>
      </w:r>
      <w:r>
        <w:rPr>
          <w:rFonts w:eastAsia="Times New Roman" w:cs="Times New Roman"/>
          <w:spacing w:val="-3"/>
        </w:rPr>
        <w:t xml:space="preserve"> т</w:t>
      </w:r>
      <w:r>
        <w:rPr>
          <w:rFonts w:eastAsia="Times New Roman" w:cs="Times New Roman"/>
        </w:rP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4D2FDA" w:rsidRDefault="004D2FDA" w:rsidP="004D2FDA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промежуточной аттестации и</w:t>
      </w:r>
      <w:r>
        <w:rPr>
          <w:rFonts w:eastAsia="Times New Roman" w:cs="Times New Roman"/>
          <w:spacing w:val="-3"/>
        </w:rPr>
        <w:t xml:space="preserve"> т</w:t>
      </w:r>
      <w:r>
        <w:rPr>
          <w:rFonts w:eastAsia="Times New Roman" w:cs="Times New Roman"/>
        </w:rPr>
        <w:t xml:space="preserve">екущего контроля образовательными учреждениями создаются фонды оценочных средств (ФОС). </w:t>
      </w:r>
    </w:p>
    <w:p w:rsidR="004D2FDA" w:rsidRPr="00EB3E72" w:rsidRDefault="004D2FDA" w:rsidP="004A5383">
      <w:pPr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0" w:type="auto"/>
        <w:jc w:val="center"/>
        <w:tblBorders>
          <w:top w:val="single" w:sz="8" w:space="0" w:color="00000A"/>
          <w:left w:val="single" w:sz="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7" w:type="dxa"/>
        </w:tblCellMar>
        <w:tblLook w:val="04A0"/>
      </w:tblPr>
      <w:tblGrid>
        <w:gridCol w:w="2663"/>
        <w:gridCol w:w="2664"/>
        <w:gridCol w:w="2664"/>
      </w:tblGrid>
      <w:tr w:rsidR="004D2FDA" w:rsidTr="004D2FDA">
        <w:trPr>
          <w:trHeight w:val="20"/>
          <w:jc w:val="center"/>
        </w:trPr>
        <w:tc>
          <w:tcPr>
            <w:tcW w:w="266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</w:rPr>
              <w:t xml:space="preserve">Процент результативности </w:t>
            </w:r>
          </w:p>
        </w:tc>
        <w:tc>
          <w:tcPr>
            <w:tcW w:w="5328" w:type="dxa"/>
            <w:gridSpan w:val="2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108" w:type="dxa"/>
            </w:tcMar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</w:rPr>
              <w:t>Качественная оценка индивидуальных образовательных достижений</w:t>
            </w:r>
          </w:p>
        </w:tc>
      </w:tr>
      <w:tr w:rsidR="004D2FDA" w:rsidTr="004D2FDA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4D2FDA" w:rsidRDefault="004D2FDA">
            <w:pPr>
              <w:widowControl/>
              <w:suppressAutoHyphens w:val="0"/>
              <w:spacing w:after="0" w:line="240" w:lineRule="auto"/>
              <w:rPr>
                <w:rFonts w:eastAsia="Times New Roman" w:cs="Times New Roman"/>
                <w:b/>
                <w:color w:val="00000A"/>
              </w:rPr>
            </w:pP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108" w:type="dxa"/>
            </w:tcMar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</w:rPr>
              <w:t>балл (отметка)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b/>
                <w:color w:val="00000A"/>
              </w:rPr>
            </w:pPr>
            <w:r>
              <w:rPr>
                <w:rFonts w:eastAsia="Times New Roman" w:cs="Times New Roman"/>
                <w:b/>
              </w:rPr>
              <w:t>вербальный аналог</w:t>
            </w:r>
          </w:p>
        </w:tc>
      </w:tr>
      <w:tr w:rsidR="004D2FDA" w:rsidTr="004D2FDA">
        <w:trPr>
          <w:trHeight w:val="20"/>
          <w:jc w:val="center"/>
        </w:trPr>
        <w:tc>
          <w:tcPr>
            <w:tcW w:w="2663" w:type="dxa"/>
            <w:tcBorders>
              <w:top w:val="single" w:sz="8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90 ÷ 100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108" w:type="dxa"/>
            </w:tcMar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2664" w:type="dxa"/>
            <w:tcBorders>
              <w:top w:val="single" w:sz="8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отлично</w:t>
            </w:r>
          </w:p>
        </w:tc>
      </w:tr>
      <w:tr w:rsidR="004D2FDA" w:rsidTr="004D2FDA">
        <w:trPr>
          <w:trHeight w:val="20"/>
          <w:jc w:val="center"/>
        </w:trPr>
        <w:tc>
          <w:tcPr>
            <w:tcW w:w="2663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80 ÷ 89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108" w:type="dxa"/>
            </w:tcMar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хорошо</w:t>
            </w:r>
          </w:p>
        </w:tc>
      </w:tr>
      <w:tr w:rsidR="004D2FDA" w:rsidTr="004D2FDA">
        <w:trPr>
          <w:trHeight w:val="20"/>
          <w:jc w:val="center"/>
        </w:trPr>
        <w:tc>
          <w:tcPr>
            <w:tcW w:w="2663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70 ÷ 79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108" w:type="dxa"/>
            </w:tcMar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удовлетворительно</w:t>
            </w:r>
          </w:p>
        </w:tc>
      </w:tr>
      <w:tr w:rsidR="004D2FDA" w:rsidTr="004D2FDA">
        <w:trPr>
          <w:trHeight w:val="20"/>
          <w:jc w:val="center"/>
        </w:trPr>
        <w:tc>
          <w:tcPr>
            <w:tcW w:w="2663" w:type="dxa"/>
            <w:tcBorders>
              <w:top w:val="single" w:sz="6" w:space="0" w:color="00000A"/>
              <w:left w:val="single" w:sz="8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менее 70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37" w:type="dxa"/>
              <w:bottom w:w="0" w:type="dxa"/>
              <w:right w:w="108" w:type="dxa"/>
            </w:tcMar>
            <w:vAlign w:val="center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2664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hideMark/>
          </w:tcPr>
          <w:p w:rsidR="004D2FDA" w:rsidRDefault="004D2FDA">
            <w:pPr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</w:rPr>
              <w:t>не удовлетворительно</w:t>
            </w:r>
          </w:p>
        </w:tc>
      </w:tr>
    </w:tbl>
    <w:p w:rsidR="004D2FDA" w:rsidRDefault="004D2FDA" w:rsidP="004D2FDA">
      <w:pPr>
        <w:ind w:firstLine="720"/>
        <w:jc w:val="both"/>
        <w:rPr>
          <w:rFonts w:eastAsia="Times New Roman" w:cs="Times New Roman"/>
          <w:color w:val="00000A"/>
        </w:rPr>
      </w:pPr>
    </w:p>
    <w:p w:rsidR="00550CA7" w:rsidRPr="004A5383" w:rsidRDefault="004D2FDA" w:rsidP="004A5383">
      <w:pPr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  <w:bookmarkStart w:id="1" w:name="__DdeLink__1542_1569619266"/>
      <w:bookmarkEnd w:id="1"/>
    </w:p>
    <w:p w:rsidR="00550CA7" w:rsidRDefault="00550CA7">
      <w:bookmarkStart w:id="2" w:name="__DdeLink__1542_15696192661"/>
      <w:bookmarkEnd w:id="2"/>
    </w:p>
    <w:sectPr w:rsidR="00550CA7" w:rsidSect="00BD7AC1">
      <w:headerReference w:type="default" r:id="rId16"/>
      <w:footerReference w:type="default" r:id="rId17"/>
      <w:pgSz w:w="11906" w:h="16838"/>
      <w:pgMar w:top="766" w:right="1134" w:bottom="1134" w:left="1134" w:header="709" w:footer="709" w:gutter="0"/>
      <w:cols w:space="720"/>
      <w:formProt w:val="0"/>
      <w:docGrid w:linePitch="520" w:charSpace="57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26" w:rsidRDefault="00125826">
      <w:pPr>
        <w:spacing w:after="0" w:line="240" w:lineRule="auto"/>
      </w:pPr>
      <w:r>
        <w:separator/>
      </w:r>
    </w:p>
  </w:endnote>
  <w:endnote w:type="continuationSeparator" w:id="1">
    <w:p w:rsidR="00125826" w:rsidRDefault="0012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E3" w:rsidRDefault="00E749E3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E3" w:rsidRDefault="00E749E3">
    <w:pPr>
      <w:pStyle w:val="aa"/>
      <w:tabs>
        <w:tab w:val="left" w:pos="5132"/>
      </w:tabs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26" w:rsidRDefault="00125826">
      <w:pPr>
        <w:spacing w:after="0" w:line="240" w:lineRule="auto"/>
      </w:pPr>
      <w:r>
        <w:separator/>
      </w:r>
    </w:p>
  </w:footnote>
  <w:footnote w:type="continuationSeparator" w:id="1">
    <w:p w:rsidR="00125826" w:rsidRDefault="0012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E3" w:rsidRDefault="00E749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03D"/>
    <w:multiLevelType w:val="hybridMultilevel"/>
    <w:tmpl w:val="6A7EDCC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FCC4743"/>
    <w:multiLevelType w:val="multilevel"/>
    <w:tmpl w:val="4044EA0E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8E2A9F"/>
    <w:multiLevelType w:val="multilevel"/>
    <w:tmpl w:val="A6B85C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99B7A7D"/>
    <w:multiLevelType w:val="multilevel"/>
    <w:tmpl w:val="C9C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9318B1"/>
    <w:multiLevelType w:val="multilevel"/>
    <w:tmpl w:val="FAE61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62F697F"/>
    <w:multiLevelType w:val="multilevel"/>
    <w:tmpl w:val="07A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BB573B"/>
    <w:multiLevelType w:val="multilevel"/>
    <w:tmpl w:val="7E5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2752999"/>
    <w:multiLevelType w:val="multilevel"/>
    <w:tmpl w:val="13EA596A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4213ABB"/>
    <w:multiLevelType w:val="multilevel"/>
    <w:tmpl w:val="9AAC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A3A7E69"/>
    <w:multiLevelType w:val="multilevel"/>
    <w:tmpl w:val="8AF68F52"/>
    <w:lvl w:ilvl="0">
      <w:start w:val="1"/>
      <w:numFmt w:val="decimal"/>
      <w:lvlText w:val="%1."/>
      <w:lvlJc w:val="left"/>
      <w:pPr>
        <w:ind w:left="405" w:hanging="405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  <w:sz w:val="24"/>
      </w:rPr>
    </w:lvl>
  </w:abstractNum>
  <w:abstractNum w:abstractNumId="10">
    <w:nsid w:val="73EC0312"/>
    <w:multiLevelType w:val="multilevel"/>
    <w:tmpl w:val="F17E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6E3B3E"/>
    <w:multiLevelType w:val="multilevel"/>
    <w:tmpl w:val="0DF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5D967D9"/>
    <w:multiLevelType w:val="multilevel"/>
    <w:tmpl w:val="79342D2C"/>
    <w:lvl w:ilvl="0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CA7"/>
    <w:rsid w:val="00010503"/>
    <w:rsid w:val="00036451"/>
    <w:rsid w:val="00114541"/>
    <w:rsid w:val="00125826"/>
    <w:rsid w:val="00183396"/>
    <w:rsid w:val="001950B0"/>
    <w:rsid w:val="0049195A"/>
    <w:rsid w:val="004A5383"/>
    <w:rsid w:val="004D2FDA"/>
    <w:rsid w:val="0050395E"/>
    <w:rsid w:val="00550CA7"/>
    <w:rsid w:val="0063446C"/>
    <w:rsid w:val="006D6659"/>
    <w:rsid w:val="006F70EA"/>
    <w:rsid w:val="007473B0"/>
    <w:rsid w:val="007C7887"/>
    <w:rsid w:val="00A57BA9"/>
    <w:rsid w:val="00AC164A"/>
    <w:rsid w:val="00B15D36"/>
    <w:rsid w:val="00B749B6"/>
    <w:rsid w:val="00BD7AC1"/>
    <w:rsid w:val="00C40944"/>
    <w:rsid w:val="00DC6F1D"/>
    <w:rsid w:val="00E749E3"/>
    <w:rsid w:val="00EB3E72"/>
    <w:rsid w:val="00EE319A"/>
    <w:rsid w:val="00EF70FD"/>
    <w:rsid w:val="00F50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7AC1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"/>
    <w:rsid w:val="00BD7AC1"/>
    <w:pPr>
      <w:spacing w:before="30" w:after="30"/>
      <w:outlineLvl w:val="0"/>
    </w:pPr>
    <w:rPr>
      <w:rFonts w:ascii="Arial" w:hAnsi="Arial" w:cs="Arial"/>
      <w:b/>
      <w:bCs/>
      <w:color w:val="FF66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35">
    <w:name w:val="ListLabel 135"/>
    <w:rsid w:val="00BD7AC1"/>
    <w:rPr>
      <w:b/>
    </w:rPr>
  </w:style>
  <w:style w:type="character" w:customStyle="1" w:styleId="ListLabel136">
    <w:name w:val="ListLabel 136"/>
    <w:rsid w:val="00BD7AC1"/>
    <w:rPr>
      <w:b/>
      <w:sz w:val="24"/>
    </w:rPr>
  </w:style>
  <w:style w:type="character" w:customStyle="1" w:styleId="ListLabel137">
    <w:name w:val="ListLabel 137"/>
    <w:rsid w:val="00BD7AC1"/>
    <w:rPr>
      <w:rFonts w:cs="Symbol"/>
    </w:rPr>
  </w:style>
  <w:style w:type="character" w:customStyle="1" w:styleId="ListLabel138">
    <w:name w:val="ListLabel 138"/>
    <w:rsid w:val="00BD7AC1"/>
    <w:rPr>
      <w:rFonts w:cs="Courier New"/>
    </w:rPr>
  </w:style>
  <w:style w:type="character" w:customStyle="1" w:styleId="ListLabel139">
    <w:name w:val="ListLabel 139"/>
    <w:rsid w:val="00BD7AC1"/>
    <w:rPr>
      <w:rFonts w:cs="Wingdings"/>
    </w:rPr>
  </w:style>
  <w:style w:type="character" w:customStyle="1" w:styleId="ListLabel141">
    <w:name w:val="ListLabel 141"/>
    <w:rsid w:val="00BD7AC1"/>
    <w:rPr>
      <w:rFonts w:cs="OpenSymbol"/>
    </w:rPr>
  </w:style>
  <w:style w:type="character" w:customStyle="1" w:styleId="-">
    <w:name w:val="Интернет-ссылка"/>
    <w:rsid w:val="00BD7AC1"/>
    <w:rPr>
      <w:color w:val="0000FF"/>
      <w:u w:val="single"/>
    </w:rPr>
  </w:style>
  <w:style w:type="character" w:customStyle="1" w:styleId="ListLabel140">
    <w:name w:val="ListLabel 140"/>
    <w:rsid w:val="00BD7AC1"/>
    <w:rPr>
      <w:rFonts w:cs="Symbol"/>
      <w:sz w:val="28"/>
    </w:rPr>
  </w:style>
  <w:style w:type="character" w:customStyle="1" w:styleId="WW8Num3z0">
    <w:name w:val="WW8Num3z0"/>
    <w:rsid w:val="00BD7AC1"/>
    <w:rPr>
      <w:rFonts w:ascii="Symbol" w:eastAsia="Times New Roman" w:hAnsi="Symbol" w:cs="Times New Roman"/>
      <w:sz w:val="28"/>
      <w:szCs w:val="28"/>
    </w:rPr>
  </w:style>
  <w:style w:type="character" w:customStyle="1" w:styleId="WW8Num2z0">
    <w:name w:val="WW8Num2z0"/>
    <w:rsid w:val="00BD7AC1"/>
  </w:style>
  <w:style w:type="paragraph" w:customStyle="1" w:styleId="a3">
    <w:name w:val="Заголовок"/>
    <w:basedOn w:val="a"/>
    <w:next w:val="a4"/>
    <w:rsid w:val="00BD7AC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D7AC1"/>
    <w:pPr>
      <w:spacing w:after="120"/>
    </w:pPr>
  </w:style>
  <w:style w:type="paragraph" w:styleId="a5">
    <w:name w:val="List"/>
    <w:basedOn w:val="a4"/>
    <w:rsid w:val="00BD7AC1"/>
  </w:style>
  <w:style w:type="paragraph" w:styleId="a6">
    <w:name w:val="Title"/>
    <w:basedOn w:val="a"/>
    <w:rsid w:val="00BD7A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D7AC1"/>
    <w:pPr>
      <w:suppressLineNumbers/>
    </w:pPr>
  </w:style>
  <w:style w:type="paragraph" w:customStyle="1" w:styleId="a8">
    <w:name w:val="Содержимое таблицы"/>
    <w:basedOn w:val="a"/>
    <w:rsid w:val="00BD7AC1"/>
    <w:pPr>
      <w:suppressLineNumbers/>
    </w:pPr>
  </w:style>
  <w:style w:type="paragraph" w:styleId="a9">
    <w:name w:val="header"/>
    <w:basedOn w:val="a"/>
    <w:rsid w:val="00BD7AC1"/>
    <w:pPr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</w:rPr>
  </w:style>
  <w:style w:type="paragraph" w:styleId="aa">
    <w:name w:val="footer"/>
    <w:basedOn w:val="a"/>
    <w:rsid w:val="00BD7AC1"/>
    <w:pPr>
      <w:tabs>
        <w:tab w:val="center" w:pos="4677"/>
        <w:tab w:val="right" w:pos="9355"/>
      </w:tabs>
      <w:spacing w:after="0" w:line="100" w:lineRule="atLeast"/>
    </w:pPr>
    <w:rPr>
      <w:rFonts w:eastAsia="Times New Roman" w:cs="Times New Roman"/>
    </w:rPr>
  </w:style>
  <w:style w:type="paragraph" w:customStyle="1" w:styleId="Heading11">
    <w:name w:val="Heading 11"/>
    <w:basedOn w:val="a"/>
    <w:rsid w:val="00EB3E72"/>
    <w:pPr>
      <w:spacing w:before="64" w:after="0"/>
      <w:ind w:left="100"/>
    </w:pPr>
    <w:rPr>
      <w:rFonts w:eastAsia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EB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.ru/" TargetMode="External"/><Relationship Id="rId17" Type="http://schemas.openxmlformats.org/officeDocument/2006/relationships/footer" Target="foot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g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filicey.ru/images/stories/doc_pedagogu/elekton_resurs.doc" TargetMode="External"/><Relationship Id="rId14" Type="http://schemas.openxmlformats.org/officeDocument/2006/relationships/hyperlink" Target="http://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B6FD-68FD-4C38-A5D3-781F5743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5046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2015-10-28T06:59:00Z</cp:lastPrinted>
  <dcterms:created xsi:type="dcterms:W3CDTF">2009-04-16T11:32:00Z</dcterms:created>
  <dcterms:modified xsi:type="dcterms:W3CDTF">2015-10-28T07:00:00Z</dcterms:modified>
</cp:coreProperties>
</file>