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3" w:rsidRPr="0047575F" w:rsidRDefault="008D3403" w:rsidP="008D3403">
      <w:pPr>
        <w:shd w:val="clear" w:color="auto" w:fill="FFFFFF"/>
        <w:jc w:val="center"/>
        <w:rPr>
          <w:b/>
          <w:bCs/>
          <w:kern w:val="36"/>
          <w:sz w:val="24"/>
          <w:szCs w:val="24"/>
        </w:rPr>
      </w:pPr>
      <w:r w:rsidRPr="0047575F">
        <w:rPr>
          <w:b/>
          <w:bCs/>
          <w:kern w:val="36"/>
          <w:sz w:val="24"/>
          <w:szCs w:val="24"/>
        </w:rPr>
        <w:t xml:space="preserve">Контрольные </w:t>
      </w:r>
      <w:r>
        <w:rPr>
          <w:b/>
          <w:bCs/>
          <w:kern w:val="36"/>
          <w:sz w:val="24"/>
          <w:szCs w:val="24"/>
        </w:rPr>
        <w:t>тесты</w:t>
      </w:r>
      <w:r w:rsidRPr="0047575F">
        <w:rPr>
          <w:b/>
          <w:bCs/>
          <w:kern w:val="36"/>
          <w:sz w:val="24"/>
          <w:szCs w:val="24"/>
        </w:rPr>
        <w:t xml:space="preserve"> по МДК 01.0</w:t>
      </w:r>
      <w:r>
        <w:rPr>
          <w:b/>
          <w:bCs/>
          <w:kern w:val="36"/>
          <w:sz w:val="24"/>
          <w:szCs w:val="24"/>
        </w:rPr>
        <w:t>1</w:t>
      </w:r>
      <w:r w:rsidRPr="0047575F">
        <w:rPr>
          <w:b/>
          <w:bCs/>
          <w:kern w:val="36"/>
          <w:sz w:val="24"/>
          <w:szCs w:val="24"/>
        </w:rPr>
        <w:t>.</w:t>
      </w:r>
    </w:p>
    <w:p w:rsidR="008D3403" w:rsidRPr="00471B38" w:rsidRDefault="008D3403" w:rsidP="008D3403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47575F">
        <w:rPr>
          <w:sz w:val="24"/>
          <w:szCs w:val="24"/>
        </w:rPr>
        <w:t>Эксплуатация локомотива</w:t>
      </w:r>
      <w:r>
        <w:rPr>
          <w:sz w:val="24"/>
          <w:szCs w:val="24"/>
        </w:rPr>
        <w:t>»</w:t>
      </w:r>
    </w:p>
    <w:p w:rsidR="008D3403" w:rsidRDefault="008D3403" w:rsidP="008D3403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Преимуществами железнодорожного транспорта перед другими видами транспорта являются: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безопасность, экономичность, экологическая предпочтительность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низкая скорость движения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рациональное использование времени в пути</w:t>
      </w:r>
    </w:p>
    <w:p w:rsidR="008D3403" w:rsidRDefault="008D3403" w:rsidP="008D3403">
      <w:pPr>
        <w:rPr>
          <w:sz w:val="24"/>
          <w:szCs w:val="24"/>
        </w:rPr>
      </w:pPr>
    </w:p>
    <w:p w:rsidR="008D3403" w:rsidRPr="00F5513C" w:rsidRDefault="008D3403" w:rsidP="008D34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5513C">
        <w:rPr>
          <w:sz w:val="24"/>
          <w:szCs w:val="24"/>
        </w:rPr>
        <w:t>Железнодорожный путь - это</w:t>
      </w:r>
    </w:p>
    <w:p w:rsidR="008D3403" w:rsidRPr="00F5513C" w:rsidRDefault="008D3403" w:rsidP="008D3403">
      <w:pPr>
        <w:rPr>
          <w:sz w:val="24"/>
          <w:szCs w:val="24"/>
        </w:rPr>
      </w:pPr>
      <w:r w:rsidRPr="00F5513C">
        <w:rPr>
          <w:sz w:val="24"/>
          <w:szCs w:val="24"/>
        </w:rPr>
        <w:t>А) земляное полотно для укладки путевой решётки</w:t>
      </w:r>
    </w:p>
    <w:p w:rsidR="008D3403" w:rsidRPr="00F5513C" w:rsidRDefault="008D3403" w:rsidP="008D3403">
      <w:pPr>
        <w:rPr>
          <w:sz w:val="24"/>
          <w:szCs w:val="24"/>
        </w:rPr>
      </w:pPr>
      <w:r w:rsidRPr="00F5513C">
        <w:rPr>
          <w:sz w:val="24"/>
          <w:szCs w:val="24"/>
        </w:rPr>
        <w:t>Б) комплекс инженерных сооружений, предназначенный для пропуска по нему поездов с установленной скоростью</w:t>
      </w:r>
    </w:p>
    <w:p w:rsidR="008D3403" w:rsidRDefault="008D3403" w:rsidP="008D3403">
      <w:pPr>
        <w:rPr>
          <w:sz w:val="24"/>
          <w:szCs w:val="24"/>
        </w:rPr>
      </w:pPr>
      <w:r w:rsidRPr="00F5513C">
        <w:rPr>
          <w:sz w:val="24"/>
          <w:szCs w:val="24"/>
        </w:rPr>
        <w:t xml:space="preserve">В) </w:t>
      </w:r>
      <w:r>
        <w:rPr>
          <w:sz w:val="24"/>
          <w:szCs w:val="24"/>
        </w:rPr>
        <w:t>рельсы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F5513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По роду работы локомотивы подразделяют: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 xml:space="preserve">А) на односекционные и двухсекционные 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на современные и устаревшие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на грузовые, пассажирские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EE331A">
        <w:rPr>
          <w:b/>
          <w:sz w:val="24"/>
          <w:szCs w:val="24"/>
        </w:rPr>
        <w:t>4</w:t>
      </w:r>
      <w:r>
        <w:rPr>
          <w:sz w:val="24"/>
          <w:szCs w:val="24"/>
        </w:rPr>
        <w:t>.Тележка электровоза состоит: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 xml:space="preserve">А) из рамы и рессорного 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из рамы и колесных пар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из рамы, колесных пас с буксами, рессорного подвешивания и тормозного оборудования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CD34E9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Передача в тяговом подвижном составе может быть: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автоматическая и ручная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электрическая, механическая и гидравлическая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только электрическая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CD34E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Локомотивное депо-это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структурная единица локомотивного хозяйства для выполнения текущего ремонта, технического обслуживания и экипировки локомотивов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пункт экипировки локомотивов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пункт технического обслуживания локомотива</w:t>
      </w:r>
    </w:p>
    <w:p w:rsidR="008D3403" w:rsidRDefault="008D3403" w:rsidP="008D3403">
      <w:pPr>
        <w:rPr>
          <w:sz w:val="24"/>
          <w:szCs w:val="24"/>
        </w:rPr>
      </w:pPr>
    </w:p>
    <w:p w:rsidR="008D3403" w:rsidRPr="00CD34E9" w:rsidRDefault="008D3403" w:rsidP="008D3403">
      <w:pPr>
        <w:rPr>
          <w:sz w:val="24"/>
          <w:szCs w:val="24"/>
        </w:rPr>
      </w:pPr>
      <w:r w:rsidRPr="00CD34E9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В ходе текущего ремонта локомотива проводят следующие виды работ: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осмотр узлов локомотива без их разработки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осмотр узлов локомотива, сопровождающийся их разработкой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В)ревизию, замену или восстановление отдельных узлов и деталей, регулировки и испытания, гарантирующийся работоспособность локомотива в межремонтный период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CD34E9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В состав парка грузовых вагонов входят: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вагоны для перевозки сыпучих грузов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вагоны для перевозки жидких нефтепродуктов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крытые вагоны, платформы, полувагоны, цистерны, изотермические вагоны и вагоны специального назначения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CD34E9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CD34E9">
        <w:rPr>
          <w:sz w:val="24"/>
          <w:szCs w:val="24"/>
        </w:rPr>
        <w:t>Устройства автоматики и телемеханики на ж.-д. транспорте предназначены: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для автоматизации процессов, связанных с управлением движением поездов, обеспечения безопасности и необходимой пропускной способности железной дороги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 xml:space="preserve">Б) для проведения маневровых работ 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для подачи ручного сигнала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CD34E9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r w:rsidRPr="00CD34E9">
        <w:rPr>
          <w:sz w:val="24"/>
          <w:szCs w:val="24"/>
        </w:rPr>
        <w:t>Постоянные видимые сигналы на железной дороге подаются: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А) светофорами, устанавливаемыми в определённых местах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пути, и локомотивными светофорами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ручными флагами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переносными светильниками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9F449E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При использовании автоблокировки межстанционный перегон разделен на </w:t>
      </w:r>
      <w:proofErr w:type="spellStart"/>
      <w:r>
        <w:rPr>
          <w:sz w:val="24"/>
          <w:szCs w:val="24"/>
        </w:rPr>
        <w:t>блок-участки</w:t>
      </w:r>
      <w:proofErr w:type="spellEnd"/>
      <w:r>
        <w:rPr>
          <w:sz w:val="24"/>
          <w:szCs w:val="24"/>
        </w:rPr>
        <w:t>, длина которых составляет: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10-20 км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1,0-2,6 км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5-10 км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9F449E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Автоматическая локомотивная сигнализация служит: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для постоянной передачи на локомотив (по рельсовым цепям) показаний путевого светофора, к которому приближается поезд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для увеличения скорости локомотива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для охраны локомотива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9F449E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К устройству переездной сигнализации относятся: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стрелки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релейные будки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 xml:space="preserve">В) автоматическая светофорная сигнализация, автоматические,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 и механические шлагбаумы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9F449E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Основным видом управления стрелками и сигналами на железных дорогах являются: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электрическая централизация стрелок и светофоров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замыкание рельсовой цепи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ручной перевод каждой стрелки дежурным по станции</w:t>
      </w:r>
    </w:p>
    <w:p w:rsidR="008D3403" w:rsidRDefault="008D3403" w:rsidP="008D3403">
      <w:pPr>
        <w:rPr>
          <w:sz w:val="24"/>
          <w:szCs w:val="24"/>
        </w:rPr>
      </w:pPr>
    </w:p>
    <w:p w:rsidR="008D3403" w:rsidRDefault="008D3403" w:rsidP="008D3403">
      <w:pPr>
        <w:rPr>
          <w:sz w:val="24"/>
          <w:szCs w:val="24"/>
        </w:rPr>
      </w:pPr>
      <w:r w:rsidRPr="009F449E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К раздельным пунктам относятся: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А) только узловые станции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Б) разъезды, обгонные пункты, станции</w:t>
      </w:r>
    </w:p>
    <w:p w:rsidR="008D3403" w:rsidRDefault="008D3403" w:rsidP="008D3403">
      <w:pPr>
        <w:rPr>
          <w:sz w:val="24"/>
          <w:szCs w:val="24"/>
        </w:rPr>
      </w:pPr>
      <w:r>
        <w:rPr>
          <w:sz w:val="24"/>
          <w:szCs w:val="24"/>
        </w:rPr>
        <w:t>В) пассажирские вокзалы</w:t>
      </w:r>
    </w:p>
    <w:p w:rsidR="00F93DF4" w:rsidRPr="00A969F0" w:rsidRDefault="00F93DF4" w:rsidP="00A969F0"/>
    <w:sectPr w:rsidR="00F93DF4" w:rsidRPr="00A969F0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4140FD"/>
    <w:rsid w:val="00592C81"/>
    <w:rsid w:val="006641B7"/>
    <w:rsid w:val="00680FE9"/>
    <w:rsid w:val="007E07BB"/>
    <w:rsid w:val="008528B5"/>
    <w:rsid w:val="0089440F"/>
    <w:rsid w:val="008D3403"/>
    <w:rsid w:val="00A969F0"/>
    <w:rsid w:val="00B3092C"/>
    <w:rsid w:val="00C5048F"/>
    <w:rsid w:val="00C55507"/>
    <w:rsid w:val="00C70B54"/>
    <w:rsid w:val="00C777CB"/>
    <w:rsid w:val="00CB45E1"/>
    <w:rsid w:val="00D6358F"/>
    <w:rsid w:val="00DE0331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2015-06-02T19:39:00Z</dcterms:created>
  <dcterms:modified xsi:type="dcterms:W3CDTF">2015-06-02T19:39:00Z</dcterms:modified>
</cp:coreProperties>
</file>